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9180"/>
      </w:tblGrid>
      <w:tr w:rsidR="00EF187A" w14:paraId="6E7A61F6" w14:textId="77777777" w:rsidTr="00EF187A">
        <w:tc>
          <w:tcPr>
            <w:tcW w:w="236" w:type="dxa"/>
          </w:tcPr>
          <w:p w14:paraId="04426857" w14:textId="77777777" w:rsidR="00EF187A" w:rsidRPr="005B43F4" w:rsidRDefault="00EF187A" w:rsidP="00EF187A">
            <w:pPr>
              <w:jc w:val="center"/>
              <w:rPr>
                <w:rFonts w:ascii="Calibri" w:hAnsi="Calibri"/>
                <w:bCs/>
                <w:iCs/>
                <w:color w:val="76923C" w:themeColor="accent3" w:themeShade="BF"/>
                <w:sz w:val="36"/>
                <w:szCs w:val="36"/>
              </w:rPr>
            </w:pPr>
            <w:bookmarkStart w:id="0" w:name="_GoBack"/>
            <w:bookmarkEnd w:id="0"/>
          </w:p>
          <w:p w14:paraId="02A98649" w14:textId="77777777" w:rsidR="00EF187A" w:rsidRPr="005B43F4" w:rsidRDefault="00EF187A" w:rsidP="00EF187A">
            <w:pPr>
              <w:jc w:val="center"/>
              <w:rPr>
                <w:rFonts w:ascii="Calibri" w:hAnsi="Calibri"/>
                <w:bCs/>
                <w:iCs/>
                <w:color w:val="76923C" w:themeColor="accent3" w:themeShade="BF"/>
                <w:sz w:val="36"/>
                <w:szCs w:val="36"/>
              </w:rPr>
            </w:pPr>
          </w:p>
        </w:tc>
        <w:tc>
          <w:tcPr>
            <w:tcW w:w="9180" w:type="dxa"/>
          </w:tcPr>
          <w:p w14:paraId="3C915D3A" w14:textId="77777777" w:rsidR="00EF187A" w:rsidRPr="005B43F4" w:rsidRDefault="00EF187A" w:rsidP="00EF187A">
            <w:pPr>
              <w:jc w:val="center"/>
              <w:rPr>
                <w:rFonts w:ascii="Calibri" w:hAnsi="Calibri"/>
                <w:b/>
                <w:bCs/>
                <w:i/>
                <w:iCs/>
                <w:sz w:val="36"/>
                <w:szCs w:val="36"/>
              </w:rPr>
            </w:pPr>
            <w:r w:rsidRPr="005B43F4">
              <w:rPr>
                <w:rFonts w:ascii="Calibri" w:hAnsi="Calibri"/>
                <w:b/>
                <w:bCs/>
                <w:i/>
                <w:iCs/>
                <w:sz w:val="36"/>
                <w:szCs w:val="36"/>
              </w:rPr>
              <w:t>Summer Quarter 2014 Course Announcement</w:t>
            </w:r>
          </w:p>
          <w:p w14:paraId="2FB245EE" w14:textId="77777777" w:rsidR="00EF187A" w:rsidRPr="005B43F4" w:rsidRDefault="00EF187A" w:rsidP="00EF187A">
            <w:pPr>
              <w:jc w:val="center"/>
              <w:rPr>
                <w:rFonts w:ascii="Calibri" w:hAnsi="Calibri"/>
                <w:b/>
                <w:bCs/>
                <w:smallCaps/>
                <w:sz w:val="40"/>
                <w:szCs w:val="40"/>
              </w:rPr>
            </w:pPr>
            <w:r>
              <w:rPr>
                <w:rFonts w:ascii="Calibri" w:hAnsi="Calibri"/>
                <w:b/>
                <w:bCs/>
                <w:smallCaps/>
                <w:sz w:val="40"/>
                <w:szCs w:val="40"/>
              </w:rPr>
              <w:t>Center For Multicultural Education</w:t>
            </w:r>
          </w:p>
          <w:p w14:paraId="680D116D" w14:textId="77777777" w:rsidR="00EF187A" w:rsidRDefault="00EF187A" w:rsidP="00EF187A">
            <w:pPr>
              <w:jc w:val="center"/>
              <w:rPr>
                <w:rFonts w:ascii="Calibri" w:eastAsia="PMingLiU" w:hAnsi="Calibri"/>
                <w:b/>
                <w:bCs/>
                <w:sz w:val="36"/>
                <w:szCs w:val="44"/>
              </w:rPr>
            </w:pPr>
          </w:p>
          <w:p w14:paraId="65318676" w14:textId="77777777" w:rsidR="00EF187A" w:rsidRPr="00C44FE7" w:rsidRDefault="00EF187A" w:rsidP="00EF187A">
            <w:pPr>
              <w:jc w:val="center"/>
              <w:rPr>
                <w:rFonts w:ascii="Calibri" w:eastAsia="PMingLiU" w:hAnsi="Calibri"/>
                <w:b/>
                <w:bCs/>
                <w:sz w:val="36"/>
                <w:szCs w:val="44"/>
              </w:rPr>
            </w:pPr>
            <w:r w:rsidRPr="00C44FE7">
              <w:rPr>
                <w:rFonts w:ascii="Calibri" w:eastAsia="PMingLiU" w:hAnsi="Calibri"/>
                <w:b/>
                <w:bCs/>
                <w:sz w:val="36"/>
                <w:szCs w:val="44"/>
              </w:rPr>
              <w:t xml:space="preserve">EDC&amp;I 505A </w:t>
            </w:r>
            <w:r w:rsidRPr="00C44FE7">
              <w:rPr>
                <w:rFonts w:ascii="Calibri" w:eastAsia="PMingLiU" w:hAnsi="Calibri"/>
                <w:b/>
                <w:bCs/>
                <w:sz w:val="16"/>
                <w:szCs w:val="44"/>
              </w:rPr>
              <w:t>(Seattle)</w:t>
            </w:r>
            <w:r w:rsidRPr="00C44FE7">
              <w:rPr>
                <w:rFonts w:ascii="Calibri" w:eastAsia="PMingLiU" w:hAnsi="Calibri"/>
                <w:b/>
                <w:bCs/>
                <w:sz w:val="36"/>
                <w:szCs w:val="44"/>
              </w:rPr>
              <w:t xml:space="preserve"> B EDUC 520 </w:t>
            </w:r>
            <w:proofErr w:type="gramStart"/>
            <w:r w:rsidRPr="00C44FE7">
              <w:rPr>
                <w:rFonts w:ascii="Calibri" w:eastAsia="PMingLiU" w:hAnsi="Calibri"/>
                <w:b/>
                <w:bCs/>
                <w:sz w:val="36"/>
                <w:szCs w:val="44"/>
              </w:rPr>
              <w:t>A</w:t>
            </w:r>
            <w:r w:rsidRPr="00C44FE7">
              <w:rPr>
                <w:rFonts w:ascii="Calibri" w:eastAsia="PMingLiU" w:hAnsi="Calibri"/>
                <w:b/>
                <w:bCs/>
                <w:sz w:val="16"/>
                <w:szCs w:val="44"/>
              </w:rPr>
              <w:t>(</w:t>
            </w:r>
            <w:proofErr w:type="gramEnd"/>
            <w:r w:rsidRPr="00C44FE7">
              <w:rPr>
                <w:rFonts w:ascii="Calibri" w:eastAsia="PMingLiU" w:hAnsi="Calibri"/>
                <w:b/>
                <w:bCs/>
                <w:sz w:val="16"/>
                <w:szCs w:val="44"/>
              </w:rPr>
              <w:t>Bothell)</w:t>
            </w:r>
          </w:p>
          <w:p w14:paraId="38005640" w14:textId="77777777" w:rsidR="00EF187A" w:rsidRPr="005B43F4" w:rsidRDefault="00EF187A" w:rsidP="00EF187A">
            <w:pPr>
              <w:jc w:val="center"/>
              <w:rPr>
                <w:rFonts w:ascii="Calibri" w:eastAsia="PMingLiU" w:hAnsi="Calibri"/>
                <w:b/>
                <w:bCs/>
                <w:sz w:val="44"/>
                <w:szCs w:val="44"/>
              </w:rPr>
            </w:pPr>
            <w:r w:rsidRPr="005B43F4">
              <w:rPr>
                <w:rFonts w:ascii="Calibri" w:eastAsia="PMingLiU" w:hAnsi="Calibri"/>
                <w:b/>
                <w:bCs/>
                <w:sz w:val="44"/>
                <w:szCs w:val="44"/>
              </w:rPr>
              <w:t>Race, Class, Gender</w:t>
            </w:r>
            <w:r>
              <w:rPr>
                <w:rFonts w:ascii="Calibri" w:eastAsia="PMingLiU" w:hAnsi="Calibri"/>
                <w:b/>
                <w:bCs/>
                <w:sz w:val="44"/>
                <w:szCs w:val="44"/>
              </w:rPr>
              <w:t>,</w:t>
            </w:r>
            <w:r w:rsidRPr="005B43F4">
              <w:rPr>
                <w:rFonts w:ascii="Calibri" w:eastAsia="PMingLiU" w:hAnsi="Calibri"/>
                <w:b/>
                <w:bCs/>
                <w:sz w:val="44"/>
                <w:szCs w:val="44"/>
              </w:rPr>
              <w:t xml:space="preserve"> and Social Inequality</w:t>
            </w:r>
          </w:p>
          <w:p w14:paraId="7FF9B8FA" w14:textId="77777777" w:rsidR="00EF187A" w:rsidRPr="00D33B52" w:rsidRDefault="00EF187A" w:rsidP="00EF187A">
            <w:pPr>
              <w:spacing w:before="80"/>
              <w:jc w:val="center"/>
              <w:rPr>
                <w:rFonts w:ascii="Calibri" w:eastAsia="PMingLiU" w:hAnsi="Calibri"/>
                <w:b/>
                <w:bCs/>
                <w:sz w:val="30"/>
                <w:szCs w:val="30"/>
              </w:rPr>
            </w:pPr>
            <w:r w:rsidRPr="00D33B52">
              <w:rPr>
                <w:rFonts w:ascii="Calibri" w:eastAsia="PMingLiU" w:hAnsi="Calibri"/>
                <w:b/>
                <w:bCs/>
                <w:sz w:val="30"/>
                <w:szCs w:val="30"/>
              </w:rPr>
              <w:t>M-F 1:10-4:30PM, July 21</w:t>
            </w:r>
            <w:r w:rsidRPr="00D33B52">
              <w:rPr>
                <w:rFonts w:ascii="Calibri" w:eastAsia="PMingLiU" w:hAnsi="Calibri"/>
                <w:b/>
                <w:bCs/>
                <w:sz w:val="30"/>
                <w:szCs w:val="30"/>
                <w:vertAlign w:val="superscript"/>
              </w:rPr>
              <w:t>st</w:t>
            </w:r>
            <w:r w:rsidRPr="00D33B52">
              <w:rPr>
                <w:rFonts w:ascii="Calibri" w:eastAsia="PMingLiU" w:hAnsi="Calibri"/>
                <w:b/>
                <w:bCs/>
                <w:sz w:val="30"/>
                <w:szCs w:val="30"/>
              </w:rPr>
              <w:t xml:space="preserve"> – August 1</w:t>
            </w:r>
            <w:r w:rsidRPr="00D33B52">
              <w:rPr>
                <w:rFonts w:ascii="Calibri" w:eastAsia="PMingLiU" w:hAnsi="Calibri"/>
                <w:b/>
                <w:bCs/>
                <w:sz w:val="30"/>
                <w:szCs w:val="30"/>
                <w:vertAlign w:val="superscript"/>
              </w:rPr>
              <w:t>st</w:t>
            </w:r>
          </w:p>
          <w:p w14:paraId="2A3A45F5" w14:textId="77777777" w:rsidR="00EF187A" w:rsidRPr="00D33B52" w:rsidRDefault="00EF187A" w:rsidP="00EF187A">
            <w:pPr>
              <w:spacing w:before="60"/>
              <w:jc w:val="center"/>
              <w:rPr>
                <w:rFonts w:ascii="Calibri" w:eastAsia="PMingLiU" w:hAnsi="Calibri"/>
                <w:b/>
                <w:bCs/>
                <w:sz w:val="30"/>
                <w:szCs w:val="30"/>
              </w:rPr>
            </w:pPr>
            <w:r w:rsidRPr="00D33B52">
              <w:rPr>
                <w:rFonts w:ascii="Calibri" w:eastAsia="PMingLiU" w:hAnsi="Calibri"/>
                <w:b/>
                <w:bCs/>
                <w:sz w:val="30"/>
                <w:szCs w:val="30"/>
              </w:rPr>
              <w:t>Dempsey Hall 002</w:t>
            </w:r>
          </w:p>
          <w:p w14:paraId="189A9AA7" w14:textId="77777777" w:rsidR="00EF187A" w:rsidRDefault="00EF187A" w:rsidP="00EF187A">
            <w:pPr>
              <w:spacing w:before="60"/>
              <w:jc w:val="center"/>
              <w:rPr>
                <w:rFonts w:ascii="Calibri" w:eastAsia="PMingLiU" w:hAnsi="Calibri"/>
                <w:b/>
                <w:bCs/>
                <w:sz w:val="28"/>
                <w:szCs w:val="28"/>
              </w:rPr>
            </w:pPr>
            <w:proofErr w:type="gramStart"/>
            <w:r w:rsidRPr="005B43F4">
              <w:rPr>
                <w:rFonts w:ascii="Calibri" w:eastAsia="PMingLiU" w:hAnsi="Calibri"/>
                <w:b/>
                <w:bCs/>
                <w:sz w:val="28"/>
                <w:szCs w:val="28"/>
              </w:rPr>
              <w:t>schedule</w:t>
            </w:r>
            <w:proofErr w:type="gramEnd"/>
            <w:r w:rsidRPr="005B43F4">
              <w:rPr>
                <w:rFonts w:ascii="Calibri" w:eastAsia="PMingLiU" w:hAnsi="Calibri"/>
                <w:b/>
                <w:bCs/>
                <w:sz w:val="28"/>
                <w:szCs w:val="28"/>
              </w:rPr>
              <w:t xml:space="preserve"> line #11184</w:t>
            </w:r>
            <w:r>
              <w:rPr>
                <w:rFonts w:ascii="Calibri" w:eastAsia="PMingLiU" w:hAnsi="Calibri"/>
                <w:b/>
                <w:bCs/>
                <w:sz w:val="28"/>
                <w:szCs w:val="28"/>
              </w:rPr>
              <w:t xml:space="preserve"> </w:t>
            </w:r>
            <w:r w:rsidRPr="00C44FE7">
              <w:rPr>
                <w:rFonts w:ascii="Calibri" w:eastAsia="PMingLiU" w:hAnsi="Calibri"/>
                <w:b/>
                <w:bCs/>
                <w:sz w:val="18"/>
                <w:szCs w:val="18"/>
              </w:rPr>
              <w:t>(Seattle),</w:t>
            </w:r>
            <w:r>
              <w:rPr>
                <w:rFonts w:ascii="Calibri" w:eastAsia="PMingLiU" w:hAnsi="Calibri"/>
                <w:b/>
                <w:bCs/>
                <w:sz w:val="28"/>
                <w:szCs w:val="28"/>
              </w:rPr>
              <w:t xml:space="preserve"> # 10315 </w:t>
            </w:r>
            <w:r w:rsidRPr="00C44FE7">
              <w:rPr>
                <w:rFonts w:ascii="Calibri" w:eastAsia="PMingLiU" w:hAnsi="Calibri"/>
                <w:b/>
                <w:bCs/>
                <w:sz w:val="18"/>
                <w:szCs w:val="18"/>
              </w:rPr>
              <w:t>(Bothell),</w:t>
            </w:r>
            <w:r w:rsidRPr="005B43F4">
              <w:rPr>
                <w:rFonts w:ascii="Calibri" w:eastAsia="PMingLiU" w:hAnsi="Calibri"/>
                <w:b/>
                <w:bCs/>
                <w:sz w:val="28"/>
                <w:szCs w:val="28"/>
              </w:rPr>
              <w:t xml:space="preserve"> 3 credits, CR/NC</w:t>
            </w:r>
          </w:p>
          <w:p w14:paraId="7E2BB98D" w14:textId="77777777" w:rsidR="00EF187A" w:rsidRPr="00D33B52" w:rsidRDefault="00EF187A" w:rsidP="00EF187A">
            <w:pPr>
              <w:spacing w:before="60"/>
              <w:jc w:val="center"/>
              <w:rPr>
                <w:rFonts w:ascii="Calibri" w:hAnsi="Calibri"/>
                <w:bCs/>
                <w:iCs/>
                <w:color w:val="76923C" w:themeColor="accent3" w:themeShade="BF"/>
                <w:sz w:val="24"/>
                <w:szCs w:val="24"/>
              </w:rPr>
            </w:pPr>
            <w:proofErr w:type="gramStart"/>
            <w:r w:rsidRPr="00D33B52">
              <w:rPr>
                <w:rFonts w:ascii="Calibri" w:eastAsia="PMingLiU" w:hAnsi="Calibri"/>
                <w:b/>
                <w:bCs/>
                <w:sz w:val="24"/>
                <w:szCs w:val="24"/>
              </w:rPr>
              <w:t>e</w:t>
            </w:r>
            <w:proofErr w:type="gramEnd"/>
            <w:r w:rsidRPr="00D33B52">
              <w:rPr>
                <w:rFonts w:ascii="Calibri" w:eastAsia="PMingLiU" w:hAnsi="Calibri"/>
                <w:b/>
                <w:bCs/>
                <w:sz w:val="24"/>
                <w:szCs w:val="24"/>
              </w:rPr>
              <w:t xml:space="preserve">-mail: </w:t>
            </w:r>
            <w:hyperlink r:id="rId6" w:history="1">
              <w:r w:rsidRPr="00D33B52">
                <w:rPr>
                  <w:rStyle w:val="Hyperlink"/>
                  <w:rFonts w:ascii="Calibri" w:eastAsia="PMingLiU" w:hAnsi="Calibri"/>
                  <w:b/>
                  <w:bCs/>
                  <w:sz w:val="24"/>
                  <w:szCs w:val="24"/>
                </w:rPr>
                <w:t>edcodes@uw.edu</w:t>
              </w:r>
            </w:hyperlink>
            <w:r w:rsidRPr="00D33B52">
              <w:rPr>
                <w:rFonts w:ascii="Calibri" w:eastAsia="PMingLiU" w:hAnsi="Calibri"/>
                <w:b/>
                <w:bCs/>
                <w:sz w:val="24"/>
                <w:szCs w:val="24"/>
              </w:rPr>
              <w:t xml:space="preserve"> for add code/registration questions</w:t>
            </w:r>
          </w:p>
        </w:tc>
      </w:tr>
    </w:tbl>
    <w:p w14:paraId="1C7B37FA" w14:textId="3CDCCA3E" w:rsidR="005B43F4" w:rsidRPr="005B43F4" w:rsidRDefault="00EF187A" w:rsidP="00C50E29">
      <w:pPr>
        <w:spacing w:after="0" w:line="240" w:lineRule="auto"/>
        <w:jc w:val="center"/>
        <w:rPr>
          <w:rFonts w:ascii="Calibri" w:hAnsi="Calibri"/>
          <w:bCs/>
          <w:iCs/>
          <w:color w:val="76923C" w:themeColor="accent3" w:themeShade="BF"/>
          <w:sz w:val="4"/>
          <w:szCs w:val="4"/>
        </w:rPr>
      </w:pPr>
      <w:r>
        <w:rPr>
          <w:rFonts w:ascii="Calibri" w:hAnsi="Calibri"/>
          <w:b/>
          <w:bCs/>
          <w:i/>
          <w:iCs/>
          <w:noProof/>
          <w:color w:val="76923C" w:themeColor="accent3" w:themeShade="BF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7B3011C" wp14:editId="192E454D">
            <wp:simplePos x="0" y="0"/>
            <wp:positionH relativeFrom="column">
              <wp:posOffset>21590</wp:posOffset>
            </wp:positionH>
            <wp:positionV relativeFrom="paragraph">
              <wp:posOffset>-218440</wp:posOffset>
            </wp:positionV>
            <wp:extent cx="843280" cy="948055"/>
            <wp:effectExtent l="0" t="0" r="0" b="4445"/>
            <wp:wrapTopAndBottom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EB4EE" w14:textId="31F0EAFC" w:rsidR="00B36F0A" w:rsidRPr="006C11D6" w:rsidRDefault="00B36F0A" w:rsidP="00C40DA4">
      <w:pPr>
        <w:spacing w:after="0" w:line="240" w:lineRule="auto"/>
        <w:jc w:val="center"/>
        <w:rPr>
          <w:rFonts w:ascii="Calibri" w:eastAsia="PMingLiU" w:hAnsi="Calibri"/>
          <w:b/>
          <w:color w:val="0F243E"/>
          <w:sz w:val="16"/>
          <w:szCs w:val="16"/>
        </w:rPr>
      </w:pPr>
    </w:p>
    <w:p w14:paraId="7BBFC3A8" w14:textId="541E9CB7" w:rsidR="00B36F0A" w:rsidRPr="00B97E1C" w:rsidRDefault="00B36F0A" w:rsidP="00C40DA4">
      <w:pPr>
        <w:spacing w:after="0" w:line="240" w:lineRule="auto"/>
        <w:jc w:val="center"/>
        <w:rPr>
          <w:rFonts w:ascii="Calibri" w:eastAsia="PMingLiU" w:hAnsi="Calibri"/>
          <w:b/>
          <w:color w:val="0F243E"/>
          <w:sz w:val="26"/>
          <w:szCs w:val="26"/>
        </w:rPr>
      </w:pPr>
    </w:p>
    <w:p w14:paraId="06C202E3" w14:textId="77777777" w:rsidR="00AA626B" w:rsidRPr="00C50E29" w:rsidRDefault="00AA626B" w:rsidP="00C40DA4">
      <w:pPr>
        <w:spacing w:after="0" w:line="240" w:lineRule="auto"/>
        <w:jc w:val="center"/>
        <w:rPr>
          <w:rFonts w:ascii="Calibri" w:eastAsia="PMingLiU" w:hAnsi="Calibri"/>
          <w:b/>
          <w:color w:val="0F243E"/>
          <w:sz w:val="8"/>
          <w:szCs w:val="8"/>
        </w:rPr>
      </w:pPr>
    </w:p>
    <w:p w14:paraId="3CFD5765" w14:textId="77777777" w:rsidR="00EF187A" w:rsidRDefault="00EF187A" w:rsidP="00B97E1C">
      <w:pPr>
        <w:spacing w:after="0" w:line="240" w:lineRule="auto"/>
        <w:jc w:val="center"/>
        <w:rPr>
          <w:rFonts w:ascii="Calibri" w:eastAsia="PMingLiU" w:hAnsi="Calibri"/>
          <w:color w:val="0F243E"/>
          <w:sz w:val="40"/>
          <w:szCs w:val="40"/>
        </w:rPr>
      </w:pPr>
    </w:p>
    <w:p w14:paraId="5E0E8E3D" w14:textId="77777777" w:rsidR="00EF187A" w:rsidRDefault="00EF187A" w:rsidP="00B97E1C">
      <w:pPr>
        <w:spacing w:after="0" w:line="240" w:lineRule="auto"/>
        <w:jc w:val="center"/>
        <w:rPr>
          <w:rFonts w:ascii="Calibri" w:eastAsia="PMingLiU" w:hAnsi="Calibri"/>
          <w:color w:val="0F243E"/>
          <w:sz w:val="40"/>
          <w:szCs w:val="40"/>
        </w:rPr>
      </w:pPr>
    </w:p>
    <w:p w14:paraId="6F739E1D" w14:textId="77777777" w:rsidR="00EF187A" w:rsidRDefault="00EF187A" w:rsidP="00B97E1C">
      <w:pPr>
        <w:spacing w:after="0" w:line="240" w:lineRule="auto"/>
        <w:jc w:val="center"/>
        <w:rPr>
          <w:rFonts w:ascii="Calibri" w:eastAsia="PMingLiU" w:hAnsi="Calibri"/>
          <w:color w:val="0F243E"/>
          <w:sz w:val="40"/>
          <w:szCs w:val="40"/>
        </w:rPr>
      </w:pPr>
    </w:p>
    <w:p w14:paraId="4185A437" w14:textId="77777777" w:rsidR="00EF187A" w:rsidRDefault="00EF187A" w:rsidP="00B97E1C">
      <w:pPr>
        <w:spacing w:after="0" w:line="240" w:lineRule="auto"/>
        <w:jc w:val="center"/>
        <w:rPr>
          <w:rFonts w:ascii="Calibri" w:eastAsia="PMingLiU" w:hAnsi="Calibri"/>
          <w:color w:val="0F243E"/>
          <w:sz w:val="40"/>
          <w:szCs w:val="40"/>
        </w:rPr>
      </w:pPr>
    </w:p>
    <w:p w14:paraId="3EF99830" w14:textId="77777777" w:rsidR="00EF187A" w:rsidRDefault="00EF187A" w:rsidP="00B97E1C">
      <w:pPr>
        <w:spacing w:after="0" w:line="240" w:lineRule="auto"/>
        <w:jc w:val="center"/>
        <w:rPr>
          <w:rFonts w:ascii="Calibri" w:eastAsia="PMingLiU" w:hAnsi="Calibri"/>
          <w:color w:val="0F243E"/>
          <w:sz w:val="40"/>
          <w:szCs w:val="40"/>
        </w:rPr>
      </w:pPr>
    </w:p>
    <w:p w14:paraId="08504AD9" w14:textId="77777777" w:rsidR="00EF187A" w:rsidRDefault="00EF187A" w:rsidP="00B97E1C">
      <w:pPr>
        <w:spacing w:after="0" w:line="240" w:lineRule="auto"/>
        <w:jc w:val="center"/>
        <w:rPr>
          <w:rFonts w:ascii="Calibri" w:eastAsia="PMingLiU" w:hAnsi="Calibri"/>
          <w:color w:val="0F243E"/>
          <w:sz w:val="40"/>
          <w:szCs w:val="40"/>
        </w:rPr>
      </w:pPr>
    </w:p>
    <w:p w14:paraId="6C13C65F" w14:textId="77777777" w:rsidR="00EF187A" w:rsidRDefault="00EF187A" w:rsidP="00B97E1C">
      <w:pPr>
        <w:spacing w:after="0" w:line="240" w:lineRule="auto"/>
        <w:jc w:val="center"/>
        <w:rPr>
          <w:rFonts w:ascii="Calibri" w:eastAsia="PMingLiU" w:hAnsi="Calibri"/>
          <w:color w:val="0F243E"/>
          <w:sz w:val="40"/>
          <w:szCs w:val="40"/>
        </w:rPr>
      </w:pPr>
    </w:p>
    <w:p w14:paraId="4DAE1A14" w14:textId="356F019B" w:rsidR="00EF187A" w:rsidRDefault="00EF187A" w:rsidP="00B97E1C">
      <w:pPr>
        <w:spacing w:after="0" w:line="240" w:lineRule="auto"/>
        <w:jc w:val="center"/>
        <w:rPr>
          <w:rFonts w:ascii="Calibri" w:eastAsia="PMingLiU" w:hAnsi="Calibri"/>
          <w:color w:val="0F243E"/>
          <w:sz w:val="40"/>
          <w:szCs w:val="40"/>
        </w:rPr>
      </w:pPr>
      <w:r>
        <w:rPr>
          <w:rFonts w:ascii="Calibri" w:eastAsia="PMingLiU" w:hAnsi="Calibri"/>
          <w:b/>
          <w:noProof/>
          <w:color w:val="0F243E"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2800E629" wp14:editId="410DF0A4">
            <wp:simplePos x="0" y="0"/>
            <wp:positionH relativeFrom="column">
              <wp:posOffset>2753995</wp:posOffset>
            </wp:positionH>
            <wp:positionV relativeFrom="paragraph">
              <wp:posOffset>74295</wp:posOffset>
            </wp:positionV>
            <wp:extent cx="1438275" cy="2014855"/>
            <wp:effectExtent l="0" t="0" r="9525" b="4445"/>
            <wp:wrapTight wrapText="bothSides">
              <wp:wrapPolygon edited="0">
                <wp:start x="0" y="0"/>
                <wp:lineTo x="0" y="21443"/>
                <wp:lineTo x="21457" y="21443"/>
                <wp:lineTo x="21457" y="0"/>
                <wp:lineTo x="0" y="0"/>
              </wp:wrapPolygon>
            </wp:wrapTight>
            <wp:docPr id="2" name="Picture 2" descr="C:\Users\tonywong\Desktop\TyroneHoward-680x453_Fo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nywong\Desktop\TyroneHoward-680x453_Fot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2B5CF0" w14:textId="77777777" w:rsidR="00EF187A" w:rsidRDefault="00EF187A" w:rsidP="00B97E1C">
      <w:pPr>
        <w:spacing w:after="0" w:line="240" w:lineRule="auto"/>
        <w:jc w:val="center"/>
        <w:rPr>
          <w:rFonts w:ascii="Calibri" w:eastAsia="PMingLiU" w:hAnsi="Calibri"/>
          <w:color w:val="0F243E"/>
          <w:sz w:val="40"/>
          <w:szCs w:val="40"/>
        </w:rPr>
      </w:pPr>
    </w:p>
    <w:p w14:paraId="39993DB4" w14:textId="77777777" w:rsidR="00EF187A" w:rsidRDefault="00EF187A" w:rsidP="00B97E1C">
      <w:pPr>
        <w:spacing w:after="0" w:line="240" w:lineRule="auto"/>
        <w:jc w:val="center"/>
        <w:rPr>
          <w:rFonts w:ascii="Calibri" w:eastAsia="PMingLiU" w:hAnsi="Calibri"/>
          <w:color w:val="0F243E"/>
          <w:sz w:val="40"/>
          <w:szCs w:val="40"/>
        </w:rPr>
      </w:pPr>
    </w:p>
    <w:p w14:paraId="46E0E60D" w14:textId="77777777" w:rsidR="00EF187A" w:rsidRDefault="00EF187A" w:rsidP="00B97E1C">
      <w:pPr>
        <w:spacing w:after="0" w:line="240" w:lineRule="auto"/>
        <w:jc w:val="center"/>
        <w:rPr>
          <w:rFonts w:ascii="Calibri" w:eastAsia="PMingLiU" w:hAnsi="Calibri"/>
          <w:color w:val="0F243E"/>
          <w:sz w:val="40"/>
          <w:szCs w:val="40"/>
        </w:rPr>
      </w:pPr>
    </w:p>
    <w:p w14:paraId="3CE65B63" w14:textId="77777777" w:rsidR="00EF187A" w:rsidRDefault="00EF187A" w:rsidP="00B97E1C">
      <w:pPr>
        <w:spacing w:after="0" w:line="240" w:lineRule="auto"/>
        <w:jc w:val="center"/>
        <w:rPr>
          <w:rFonts w:ascii="Calibri" w:eastAsia="PMingLiU" w:hAnsi="Calibri"/>
          <w:color w:val="0F243E"/>
          <w:sz w:val="40"/>
          <w:szCs w:val="40"/>
        </w:rPr>
      </w:pPr>
    </w:p>
    <w:p w14:paraId="6C4CB68F" w14:textId="77777777" w:rsidR="00EF187A" w:rsidRDefault="00EF187A" w:rsidP="00B97E1C">
      <w:pPr>
        <w:spacing w:after="0" w:line="240" w:lineRule="auto"/>
        <w:jc w:val="center"/>
        <w:rPr>
          <w:rFonts w:ascii="Calibri" w:eastAsia="PMingLiU" w:hAnsi="Calibri"/>
          <w:color w:val="0F243E"/>
          <w:sz w:val="40"/>
          <w:szCs w:val="40"/>
        </w:rPr>
      </w:pPr>
    </w:p>
    <w:p w14:paraId="7821BAF3" w14:textId="77777777" w:rsidR="00EF187A" w:rsidRDefault="00EF187A" w:rsidP="00B97E1C">
      <w:pPr>
        <w:spacing w:after="0" w:line="240" w:lineRule="auto"/>
        <w:jc w:val="center"/>
        <w:rPr>
          <w:rFonts w:ascii="Calibri" w:eastAsia="PMingLiU" w:hAnsi="Calibri"/>
          <w:color w:val="0F243E"/>
          <w:sz w:val="40"/>
          <w:szCs w:val="40"/>
        </w:rPr>
      </w:pPr>
    </w:p>
    <w:p w14:paraId="5BF585DF" w14:textId="77777777" w:rsidR="00AF478B" w:rsidRPr="005B43F4" w:rsidRDefault="00C430BB" w:rsidP="00B97E1C">
      <w:pPr>
        <w:spacing w:after="0" w:line="240" w:lineRule="auto"/>
        <w:jc w:val="center"/>
        <w:rPr>
          <w:rFonts w:ascii="Calibri" w:eastAsia="PMingLiU" w:hAnsi="Calibri"/>
          <w:color w:val="0F243E"/>
          <w:sz w:val="40"/>
          <w:szCs w:val="40"/>
          <w:u w:val="single"/>
        </w:rPr>
      </w:pPr>
      <w:r w:rsidRPr="00C50E29">
        <w:rPr>
          <w:rFonts w:ascii="Calibri" w:eastAsia="PMingLiU" w:hAnsi="Calibri"/>
          <w:color w:val="0F243E"/>
          <w:sz w:val="40"/>
          <w:szCs w:val="40"/>
        </w:rPr>
        <w:t xml:space="preserve">Instructor: </w:t>
      </w:r>
      <w:r w:rsidR="00B97E1C" w:rsidRPr="00C50E29">
        <w:rPr>
          <w:rFonts w:ascii="Calibri" w:eastAsia="Times New Roman" w:hAnsi="Calibri"/>
          <w:b/>
          <w:i/>
          <w:sz w:val="40"/>
          <w:szCs w:val="40"/>
        </w:rPr>
        <w:t>Tyrone Howard</w:t>
      </w:r>
    </w:p>
    <w:p w14:paraId="3E5DA731" w14:textId="17900118" w:rsidR="00A632D7" w:rsidRPr="00C50E29" w:rsidRDefault="00A632D7" w:rsidP="00C50E29">
      <w:pPr>
        <w:shd w:val="clear" w:color="auto" w:fill="FFFFFF"/>
        <w:spacing w:after="0" w:line="240" w:lineRule="auto"/>
        <w:ind w:left="187"/>
        <w:jc w:val="center"/>
        <w:rPr>
          <w:rFonts w:ascii="Calibri" w:eastAsia="Times New Roman" w:hAnsi="Calibri"/>
          <w:b/>
          <w:i/>
          <w:sz w:val="28"/>
          <w:szCs w:val="28"/>
        </w:rPr>
      </w:pPr>
      <w:r w:rsidRPr="00C50E29">
        <w:rPr>
          <w:rFonts w:ascii="Calibri" w:eastAsia="Times New Roman" w:hAnsi="Calibri"/>
          <w:b/>
          <w:i/>
          <w:sz w:val="28"/>
          <w:szCs w:val="28"/>
        </w:rPr>
        <w:t xml:space="preserve">Faculty Director, Center </w:t>
      </w:r>
      <w:proofErr w:type="gramStart"/>
      <w:r w:rsidRPr="00C50E29">
        <w:rPr>
          <w:rFonts w:ascii="Calibri" w:eastAsia="Times New Roman" w:hAnsi="Calibri"/>
          <w:b/>
          <w:i/>
          <w:sz w:val="28"/>
          <w:szCs w:val="28"/>
        </w:rPr>
        <w:t>X  and</w:t>
      </w:r>
      <w:proofErr w:type="gramEnd"/>
      <w:r w:rsidRPr="00C50E29">
        <w:rPr>
          <w:rFonts w:ascii="Calibri" w:eastAsia="Times New Roman" w:hAnsi="Calibri"/>
          <w:b/>
          <w:i/>
          <w:sz w:val="28"/>
          <w:szCs w:val="28"/>
        </w:rPr>
        <w:t xml:space="preserve">  Director, Black Male Institute</w:t>
      </w:r>
    </w:p>
    <w:p w14:paraId="19AC5469" w14:textId="60F7C128" w:rsidR="00A632D7" w:rsidRPr="00B97E1C" w:rsidRDefault="00D67220" w:rsidP="00C50E29">
      <w:pPr>
        <w:shd w:val="clear" w:color="auto" w:fill="FFFFFF"/>
        <w:spacing w:after="0" w:line="240" w:lineRule="auto"/>
        <w:ind w:left="187"/>
        <w:jc w:val="center"/>
        <w:rPr>
          <w:rFonts w:ascii="Calibri" w:eastAsia="Times New Roman" w:hAnsi="Calibri"/>
          <w:b/>
          <w:i/>
          <w:sz w:val="26"/>
          <w:szCs w:val="24"/>
        </w:rPr>
      </w:pPr>
      <w:r>
        <w:rPr>
          <w:rFonts w:ascii="Calibri" w:eastAsia="Times New Roman" w:hAnsi="Calibri"/>
          <w:b/>
          <w:i/>
          <w:sz w:val="26"/>
          <w:szCs w:val="24"/>
        </w:rPr>
        <w:t>Graduate School of Education and Information Studies</w:t>
      </w:r>
    </w:p>
    <w:p w14:paraId="3E04F610" w14:textId="5F60A525" w:rsidR="00A632D7" w:rsidRPr="00C50E29" w:rsidRDefault="00B97E1C" w:rsidP="00C50E29">
      <w:pPr>
        <w:shd w:val="clear" w:color="auto" w:fill="FFFFFF"/>
        <w:spacing w:after="0" w:line="240" w:lineRule="auto"/>
        <w:ind w:left="187"/>
        <w:jc w:val="center"/>
        <w:rPr>
          <w:rFonts w:ascii="Calibri" w:eastAsia="Times New Roman" w:hAnsi="Calibri"/>
          <w:b/>
          <w:i/>
          <w:sz w:val="26"/>
          <w:szCs w:val="26"/>
        </w:rPr>
      </w:pPr>
      <w:r w:rsidRPr="00C50E29">
        <w:rPr>
          <w:rFonts w:ascii="Calibri" w:eastAsia="Times New Roman" w:hAnsi="Calibri"/>
          <w:b/>
          <w:i/>
          <w:sz w:val="26"/>
          <w:szCs w:val="26"/>
        </w:rPr>
        <w:t>University of California at Los Angeles</w:t>
      </w:r>
    </w:p>
    <w:p w14:paraId="05EB1352" w14:textId="77777777" w:rsidR="00B36F0A" w:rsidRPr="005B11B4" w:rsidRDefault="00B36F0A" w:rsidP="00C50E2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Cs/>
          <w:color w:val="222222"/>
          <w:sz w:val="10"/>
          <w:szCs w:val="10"/>
          <w:lang w:eastAsia="zh-CN"/>
        </w:rPr>
      </w:pPr>
    </w:p>
    <w:p w14:paraId="2650F37A" w14:textId="77777777" w:rsidR="00AA626B" w:rsidRPr="005B43F4" w:rsidRDefault="00AA626B" w:rsidP="00B36F0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z w:val="28"/>
          <w:szCs w:val="28"/>
          <w:lang w:eastAsia="zh-CN"/>
        </w:rPr>
      </w:pPr>
      <w:r w:rsidRPr="005B43F4">
        <w:rPr>
          <w:rFonts w:ascii="Calibri" w:eastAsia="Times New Roman" w:hAnsi="Calibri" w:cs="Times New Roman"/>
          <w:b/>
          <w:iCs/>
          <w:color w:val="222222"/>
          <w:sz w:val="28"/>
          <w:szCs w:val="28"/>
          <w:lang w:eastAsia="zh-CN"/>
        </w:rPr>
        <w:t>Course Description</w:t>
      </w:r>
    </w:p>
    <w:p w14:paraId="0A995C20" w14:textId="27830BD4" w:rsidR="00AA626B" w:rsidRPr="00C50E29" w:rsidRDefault="000A76A7" w:rsidP="00AA62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z w:val="28"/>
          <w:szCs w:val="28"/>
          <w:lang w:eastAsia="zh-CN"/>
        </w:rPr>
      </w:pPr>
      <w:r>
        <w:rPr>
          <w:rFonts w:ascii="Calibri" w:hAnsi="Calibri" w:cs="Arial"/>
          <w:sz w:val="28"/>
          <w:szCs w:val="28"/>
        </w:rPr>
        <w:t>E</w:t>
      </w:r>
      <w:r w:rsidR="00B97E1C" w:rsidRPr="00C50E29">
        <w:rPr>
          <w:rFonts w:ascii="Calibri" w:hAnsi="Calibri" w:cs="Arial"/>
          <w:sz w:val="28"/>
          <w:szCs w:val="28"/>
        </w:rPr>
        <w:t>ducation has been viewed as one of the most viable and effective routes to upward mobility in the United States.  An educated citizenry has also been seen as a key element in the maintenance of democracy.  However, access to public education has not always been available to all segments of our soci</w:t>
      </w:r>
      <w:r w:rsidR="007A3900">
        <w:rPr>
          <w:rFonts w:ascii="Calibri" w:hAnsi="Calibri" w:cs="Arial"/>
          <w:sz w:val="28"/>
          <w:szCs w:val="28"/>
        </w:rPr>
        <w:t>ety. This course will</w:t>
      </w:r>
      <w:r w:rsidR="00B97E1C" w:rsidRPr="00C50E29">
        <w:rPr>
          <w:rFonts w:ascii="Calibri" w:hAnsi="Calibri" w:cs="Arial"/>
          <w:sz w:val="28"/>
          <w:szCs w:val="28"/>
        </w:rPr>
        <w:t xml:space="preserve"> provide students with a basis for understanding the educational experiences of different groups in the United States.  We will focus extensively on the following groups: African Americans, Asian Americans and Pacific Islanders, Chicanas/</w:t>
      </w:r>
      <w:proofErr w:type="spellStart"/>
      <w:r w:rsidR="00B97E1C" w:rsidRPr="00C50E29">
        <w:rPr>
          <w:rFonts w:ascii="Calibri" w:hAnsi="Calibri" w:cs="Arial"/>
          <w:sz w:val="28"/>
          <w:szCs w:val="28"/>
        </w:rPr>
        <w:t>os</w:t>
      </w:r>
      <w:proofErr w:type="spellEnd"/>
      <w:r w:rsidR="00B97E1C" w:rsidRPr="00C50E29">
        <w:rPr>
          <w:rFonts w:ascii="Calibri" w:hAnsi="Calibri" w:cs="Arial"/>
          <w:sz w:val="28"/>
          <w:szCs w:val="28"/>
        </w:rPr>
        <w:t>/Latinas/</w:t>
      </w:r>
      <w:proofErr w:type="spellStart"/>
      <w:r w:rsidR="00B97E1C" w:rsidRPr="00C50E29">
        <w:rPr>
          <w:rFonts w:ascii="Calibri" w:hAnsi="Calibri" w:cs="Arial"/>
          <w:sz w:val="28"/>
          <w:szCs w:val="28"/>
        </w:rPr>
        <w:t>os</w:t>
      </w:r>
      <w:proofErr w:type="spellEnd"/>
      <w:r w:rsidR="00B97E1C" w:rsidRPr="00C50E29">
        <w:rPr>
          <w:rFonts w:ascii="Calibri" w:hAnsi="Calibri" w:cs="Arial"/>
          <w:sz w:val="28"/>
          <w:szCs w:val="28"/>
        </w:rPr>
        <w:t>, Native Americans, women, and low-income White Americans.  The experience of these groups in U.S. public schools and their efforts to utilize education to improve their socio-economic status will serve as the focus for the course.</w:t>
      </w:r>
    </w:p>
    <w:p w14:paraId="386FF212" w14:textId="77777777" w:rsidR="00B97E1C" w:rsidRPr="00D33B52" w:rsidRDefault="00B97E1C" w:rsidP="00AA62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z w:val="12"/>
          <w:szCs w:val="12"/>
          <w:lang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8"/>
        <w:gridCol w:w="3978"/>
      </w:tblGrid>
      <w:tr w:rsidR="005B43F4" w14:paraId="337033B3" w14:textId="77777777" w:rsidTr="005B43F4">
        <w:tc>
          <w:tcPr>
            <w:tcW w:w="7038" w:type="dxa"/>
          </w:tcPr>
          <w:p w14:paraId="4649E965" w14:textId="17B95866" w:rsidR="005B43F4" w:rsidRPr="005B43F4" w:rsidRDefault="005B43F4" w:rsidP="005B43F4">
            <w:pPr>
              <w:jc w:val="center"/>
              <w:rPr>
                <w:rFonts w:ascii="Calibri" w:eastAsia="Times New Roman" w:hAnsi="Calibri" w:cs="Times New Roman"/>
                <w:color w:val="222222"/>
                <w:lang w:eastAsia="zh-CN"/>
              </w:rPr>
            </w:pPr>
            <w:r w:rsidRPr="005B43F4">
              <w:rPr>
                <w:rFonts w:ascii="Calibri" w:eastAsia="PMingLiU" w:hAnsi="Calibri"/>
                <w:color w:val="000000"/>
              </w:rPr>
              <w:t>Center for Multicultural Education</w:t>
            </w:r>
            <w:r w:rsidRPr="005B43F4">
              <w:rPr>
                <w:rFonts w:ascii="Calibri" w:eastAsia="PMingLiU" w:hAnsi="Calibri"/>
                <w:color w:val="000000"/>
              </w:rPr>
              <w:br/>
              <w:t>University of Washington</w:t>
            </w:r>
            <w:r w:rsidRPr="005B43F4">
              <w:rPr>
                <w:rFonts w:ascii="Calibri" w:eastAsia="PMingLiU" w:hAnsi="Calibri"/>
                <w:color w:val="000000"/>
              </w:rPr>
              <w:br/>
              <w:t>110 Miller Hall, Box 353600</w:t>
            </w:r>
            <w:r w:rsidRPr="005B43F4">
              <w:rPr>
                <w:rFonts w:ascii="Calibri" w:eastAsia="PMingLiU" w:hAnsi="Calibri"/>
                <w:color w:val="000000"/>
              </w:rPr>
              <w:br/>
              <w:t>Seattle, WA 98195-3600</w:t>
            </w:r>
            <w:r w:rsidRPr="005B43F4">
              <w:rPr>
                <w:rFonts w:ascii="Calibri" w:eastAsia="PMingLiU" w:hAnsi="Calibri"/>
                <w:color w:val="000000"/>
              </w:rPr>
              <w:br/>
              <w:t>Phone: (206) 543-3386   Fax: (206) 543-1237</w:t>
            </w:r>
            <w:r w:rsidRPr="005B43F4">
              <w:rPr>
                <w:rFonts w:ascii="Calibri" w:eastAsia="PMingLiU" w:hAnsi="Calibri"/>
                <w:color w:val="000000"/>
              </w:rPr>
              <w:br/>
              <w:t xml:space="preserve">Email: </w:t>
            </w:r>
            <w:hyperlink r:id="rId9" w:history="1">
              <w:r w:rsidRPr="005B43F4">
                <w:rPr>
                  <w:rStyle w:val="Hyperlink"/>
                  <w:rFonts w:ascii="Calibri" w:eastAsia="PMingLiU" w:hAnsi="Calibri"/>
                </w:rPr>
                <w:t>centerme@u.washington.edu</w:t>
              </w:r>
            </w:hyperlink>
            <w:r w:rsidRPr="005B43F4">
              <w:rPr>
                <w:rFonts w:ascii="Calibri" w:eastAsia="PMingLiU" w:hAnsi="Calibri"/>
                <w:color w:val="000000"/>
              </w:rPr>
              <w:br/>
              <w:t xml:space="preserve">Website: </w:t>
            </w:r>
            <w:hyperlink r:id="rId10" w:history="1">
              <w:r w:rsidRPr="005B43F4">
                <w:rPr>
                  <w:rStyle w:val="Hyperlink"/>
                  <w:rFonts w:ascii="Calibri" w:eastAsia="PMingLiU" w:hAnsi="Calibri"/>
                </w:rPr>
                <w:t>http://education.uw.edu/cme</w:t>
              </w:r>
            </w:hyperlink>
          </w:p>
        </w:tc>
        <w:tc>
          <w:tcPr>
            <w:tcW w:w="3978" w:type="dxa"/>
          </w:tcPr>
          <w:p w14:paraId="790296C4" w14:textId="77777777" w:rsidR="005B43F4" w:rsidRDefault="005B43F4" w:rsidP="00AA626B">
            <w:pPr>
              <w:rPr>
                <w:rFonts w:ascii="Calibri" w:eastAsia="Times New Roman" w:hAnsi="Calibri" w:cs="Times New Roman"/>
                <w:color w:val="222222"/>
                <w:sz w:val="12"/>
                <w:szCs w:val="12"/>
                <w:lang w:eastAsia="zh-CN"/>
              </w:rPr>
            </w:pPr>
          </w:p>
          <w:p w14:paraId="1C8B9F6F" w14:textId="735EE771" w:rsidR="005B43F4" w:rsidRDefault="005B43F4" w:rsidP="00AA626B">
            <w:pPr>
              <w:rPr>
                <w:rFonts w:ascii="Calibri" w:eastAsia="Times New Roman" w:hAnsi="Calibri" w:cs="Times New Roman"/>
                <w:color w:val="222222"/>
                <w:sz w:val="12"/>
                <w:szCs w:val="12"/>
                <w:lang w:eastAsia="zh-CN"/>
              </w:rPr>
            </w:pPr>
            <w:r>
              <w:rPr>
                <w:rFonts w:ascii="Calibri" w:hAnsi="Calibri"/>
                <w:b/>
                <w:bCs/>
                <w:i/>
                <w:iCs/>
                <w:noProof/>
                <w:color w:val="76923C" w:themeColor="accent3" w:themeShade="BF"/>
                <w:sz w:val="36"/>
                <w:szCs w:val="36"/>
              </w:rPr>
              <w:drawing>
                <wp:inline distT="0" distB="0" distL="0" distR="0" wp14:anchorId="1AE1DF33" wp14:editId="4BF71950">
                  <wp:extent cx="1764777" cy="1055281"/>
                  <wp:effectExtent l="0" t="0" r="0" b="12065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812" cy="105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40CE1F" w14:textId="0F43B814" w:rsidR="00C15A7F" w:rsidRPr="005B43F4" w:rsidRDefault="00C15A7F" w:rsidP="005B43F4">
      <w:pPr>
        <w:tabs>
          <w:tab w:val="left" w:pos="1407"/>
        </w:tabs>
        <w:spacing w:after="0" w:line="240" w:lineRule="auto"/>
        <w:rPr>
          <w:rFonts w:ascii="Calibri" w:eastAsia="PMingLiU" w:hAnsi="Calibri"/>
          <w:color w:val="000000"/>
          <w:sz w:val="4"/>
          <w:szCs w:val="4"/>
        </w:rPr>
      </w:pPr>
    </w:p>
    <w:sectPr w:rsidR="00C15A7F" w:rsidRPr="005B43F4" w:rsidSect="00C50E29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4C36"/>
    <w:multiLevelType w:val="hybridMultilevel"/>
    <w:tmpl w:val="E44A9D8C"/>
    <w:lvl w:ilvl="0" w:tplc="AF7CC3D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9F3"/>
    <w:rsid w:val="000A76A7"/>
    <w:rsid w:val="000B1361"/>
    <w:rsid w:val="001B28BC"/>
    <w:rsid w:val="001B4062"/>
    <w:rsid w:val="001E1852"/>
    <w:rsid w:val="00214DEB"/>
    <w:rsid w:val="00247AF2"/>
    <w:rsid w:val="002E2060"/>
    <w:rsid w:val="0031002A"/>
    <w:rsid w:val="003425CB"/>
    <w:rsid w:val="00392CEF"/>
    <w:rsid w:val="00421360"/>
    <w:rsid w:val="00477DEA"/>
    <w:rsid w:val="004F2023"/>
    <w:rsid w:val="00543B38"/>
    <w:rsid w:val="00565343"/>
    <w:rsid w:val="005B11B4"/>
    <w:rsid w:val="005B43F4"/>
    <w:rsid w:val="005E3A22"/>
    <w:rsid w:val="00603BFE"/>
    <w:rsid w:val="00625CB4"/>
    <w:rsid w:val="006C11D6"/>
    <w:rsid w:val="006C62F4"/>
    <w:rsid w:val="006D1345"/>
    <w:rsid w:val="006E76CC"/>
    <w:rsid w:val="007409F3"/>
    <w:rsid w:val="00747295"/>
    <w:rsid w:val="007514DE"/>
    <w:rsid w:val="00785E30"/>
    <w:rsid w:val="00794EAC"/>
    <w:rsid w:val="007A0069"/>
    <w:rsid w:val="007A3900"/>
    <w:rsid w:val="007C375E"/>
    <w:rsid w:val="008447A9"/>
    <w:rsid w:val="0085026C"/>
    <w:rsid w:val="00864C1B"/>
    <w:rsid w:val="008931B1"/>
    <w:rsid w:val="008A5717"/>
    <w:rsid w:val="008E2267"/>
    <w:rsid w:val="00901A4F"/>
    <w:rsid w:val="00936D68"/>
    <w:rsid w:val="0094708B"/>
    <w:rsid w:val="009A2EA4"/>
    <w:rsid w:val="009B6C58"/>
    <w:rsid w:val="009E1FC5"/>
    <w:rsid w:val="009F2B22"/>
    <w:rsid w:val="009F70C7"/>
    <w:rsid w:val="00A57548"/>
    <w:rsid w:val="00A579A7"/>
    <w:rsid w:val="00A632D7"/>
    <w:rsid w:val="00A64556"/>
    <w:rsid w:val="00AA626B"/>
    <w:rsid w:val="00AF478B"/>
    <w:rsid w:val="00B36F0A"/>
    <w:rsid w:val="00B97E1C"/>
    <w:rsid w:val="00BB2194"/>
    <w:rsid w:val="00C15A7F"/>
    <w:rsid w:val="00C40DA4"/>
    <w:rsid w:val="00C42258"/>
    <w:rsid w:val="00C430BB"/>
    <w:rsid w:val="00C44FE7"/>
    <w:rsid w:val="00C50E29"/>
    <w:rsid w:val="00C773FD"/>
    <w:rsid w:val="00C80813"/>
    <w:rsid w:val="00D33B52"/>
    <w:rsid w:val="00D67220"/>
    <w:rsid w:val="00D72669"/>
    <w:rsid w:val="00D751D2"/>
    <w:rsid w:val="00D8039E"/>
    <w:rsid w:val="00DB10AD"/>
    <w:rsid w:val="00E51867"/>
    <w:rsid w:val="00EC1439"/>
    <w:rsid w:val="00EF1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ru v:ext="edit" colors="#18541b,#134115,#649731,#ccecff"/>
    </o:shapedefaults>
    <o:shapelayout v:ext="edit">
      <o:idmap v:ext="edit" data="1"/>
    </o:shapelayout>
  </w:shapeDefaults>
  <w:decimalSymbol w:val="."/>
  <w:listSeparator w:val=","/>
  <w14:docId w14:val="03F8F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8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72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5A7F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219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2194"/>
    <w:rPr>
      <w:rFonts w:ascii="Consolas" w:hAnsi="Consolas"/>
      <w:sz w:val="20"/>
      <w:szCs w:val="20"/>
    </w:rPr>
  </w:style>
  <w:style w:type="character" w:customStyle="1" w:styleId="apple-converted-space">
    <w:name w:val="apple-converted-space"/>
    <w:basedOn w:val="DefaultParagraphFont"/>
    <w:rsid w:val="00AA626B"/>
  </w:style>
  <w:style w:type="table" w:styleId="TableGrid">
    <w:name w:val="Table Grid"/>
    <w:basedOn w:val="TableNormal"/>
    <w:uiPriority w:val="59"/>
    <w:rsid w:val="005B4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8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72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5A7F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219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2194"/>
    <w:rPr>
      <w:rFonts w:ascii="Consolas" w:hAnsi="Consolas"/>
      <w:sz w:val="20"/>
      <w:szCs w:val="20"/>
    </w:rPr>
  </w:style>
  <w:style w:type="character" w:customStyle="1" w:styleId="apple-converted-space">
    <w:name w:val="apple-converted-space"/>
    <w:basedOn w:val="DefaultParagraphFont"/>
    <w:rsid w:val="00AA626B"/>
  </w:style>
  <w:style w:type="table" w:styleId="TableGrid">
    <w:name w:val="Table Grid"/>
    <w:basedOn w:val="TableNormal"/>
    <w:uiPriority w:val="59"/>
    <w:rsid w:val="005B4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4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3110">
          <w:marLeft w:val="0"/>
          <w:marRight w:val="0"/>
          <w:marTop w:val="11"/>
          <w:marBottom w:val="0"/>
          <w:divBdr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</w:divBdr>
          <w:divsChild>
            <w:div w:id="1768497720">
              <w:marLeft w:val="32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19465">
                  <w:marLeft w:val="39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6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edcodes@uw.edu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yperlink" Target="mailto:centerme@u.washington.edu" TargetMode="External"/><Relationship Id="rId10" Type="http://schemas.openxmlformats.org/officeDocument/2006/relationships/hyperlink" Target="http://education.uw.edu/c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yuhshi</dc:creator>
  <cp:lastModifiedBy>Paul Keyes</cp:lastModifiedBy>
  <cp:revision>2</cp:revision>
  <cp:lastPrinted>2014-05-06T20:56:00Z</cp:lastPrinted>
  <dcterms:created xsi:type="dcterms:W3CDTF">2014-08-15T23:40:00Z</dcterms:created>
  <dcterms:modified xsi:type="dcterms:W3CDTF">2014-08-15T23:40:00Z</dcterms:modified>
</cp:coreProperties>
</file>