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634A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UNIVERSITY OF WASHINGTON</w:t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b/>
          <w:sz w:val="20"/>
          <w:szCs w:val="20"/>
        </w:rPr>
        <w:t>Student #:</w:t>
      </w:r>
    </w:p>
    <w:p w14:paraId="023B06C9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College of Education</w:t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b/>
          <w:sz w:val="20"/>
          <w:szCs w:val="20"/>
        </w:rPr>
        <w:t>Qt/</w:t>
      </w:r>
      <w:proofErr w:type="spellStart"/>
      <w:r>
        <w:rPr>
          <w:rFonts w:ascii="Times" w:eastAsia="Times" w:hAnsi="Times" w:cs="Times"/>
          <w:b/>
          <w:sz w:val="20"/>
          <w:szCs w:val="20"/>
        </w:rPr>
        <w:t>yr</w:t>
      </w:r>
      <w:proofErr w:type="spellEnd"/>
      <w:r>
        <w:rPr>
          <w:rFonts w:ascii="Times" w:eastAsia="Times" w:hAnsi="Times" w:cs="Times"/>
          <w:b/>
          <w:sz w:val="20"/>
          <w:szCs w:val="20"/>
        </w:rPr>
        <w:t xml:space="preserve"> completion:</w:t>
      </w:r>
      <w:r>
        <w:rPr>
          <w:rFonts w:ascii="Times" w:eastAsia="Times" w:hAnsi="Times" w:cs="Times"/>
          <w:sz w:val="20"/>
          <w:szCs w:val="20"/>
        </w:rPr>
        <w:t xml:space="preserve"> </w:t>
      </w:r>
    </w:p>
    <w:p w14:paraId="2D7FF050" w14:textId="77777777" w:rsidR="003749C6" w:rsidRDefault="003749C6">
      <w:pPr>
        <w:ind w:left="0" w:hanging="2"/>
        <w:rPr>
          <w:rFonts w:ascii="Times" w:eastAsia="Times" w:hAnsi="Times" w:cs="Times"/>
          <w:sz w:val="20"/>
          <w:szCs w:val="20"/>
        </w:rPr>
      </w:pPr>
    </w:p>
    <w:p w14:paraId="2032F5BF" w14:textId="77777777" w:rsidR="003749C6" w:rsidRDefault="00AC4EE4">
      <w:pPr>
        <w:ind w:left="0" w:hanging="2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MASTER OF EDUCATION DEGREE COURSE OF STUDY</w:t>
      </w:r>
    </w:p>
    <w:p w14:paraId="5E0A7235" w14:textId="77777777" w:rsidR="003749C6" w:rsidRDefault="00AC4EE4">
      <w:pPr>
        <w:ind w:left="0" w:hanging="2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Leadership in Higher Education </w:t>
      </w:r>
    </w:p>
    <w:p w14:paraId="51CC4294" w14:textId="77777777" w:rsidR="003749C6" w:rsidRDefault="00AC4EE4">
      <w:pPr>
        <w:ind w:left="0" w:hanging="2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i/>
          <w:sz w:val="20"/>
          <w:szCs w:val="20"/>
        </w:rPr>
        <w:t>(Effective Autumn 2022)</w:t>
      </w: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1800"/>
        <w:gridCol w:w="1818"/>
      </w:tblGrid>
      <w:tr w:rsidR="003749C6" w14:paraId="2D156991" w14:textId="77777777">
        <w:tc>
          <w:tcPr>
            <w:tcW w:w="7038" w:type="dxa"/>
            <w:gridSpan w:val="2"/>
          </w:tcPr>
          <w:p w14:paraId="2423141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Student Name</w:t>
            </w:r>
          </w:p>
        </w:tc>
        <w:tc>
          <w:tcPr>
            <w:tcW w:w="1818" w:type="dxa"/>
          </w:tcPr>
          <w:p w14:paraId="70C76909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3F188689" w14:textId="77777777">
        <w:tc>
          <w:tcPr>
            <w:tcW w:w="5238" w:type="dxa"/>
          </w:tcPr>
          <w:p w14:paraId="297FBDB6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Address (street, city, state, zip)</w:t>
            </w:r>
          </w:p>
        </w:tc>
        <w:tc>
          <w:tcPr>
            <w:tcW w:w="1800" w:type="dxa"/>
          </w:tcPr>
          <w:p w14:paraId="249DC762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 address</w:t>
            </w:r>
          </w:p>
        </w:tc>
        <w:tc>
          <w:tcPr>
            <w:tcW w:w="1818" w:type="dxa"/>
          </w:tcPr>
          <w:p w14:paraId="53F6D364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Day Phone</w:t>
            </w:r>
          </w:p>
        </w:tc>
      </w:tr>
    </w:tbl>
    <w:p w14:paraId="2AEDFC21" w14:textId="77777777" w:rsidR="003749C6" w:rsidRDefault="003749C6">
      <w:pPr>
        <w:ind w:left="0" w:hanging="2"/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2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4212"/>
        <w:gridCol w:w="900"/>
        <w:gridCol w:w="720"/>
        <w:gridCol w:w="900"/>
        <w:gridCol w:w="1082"/>
      </w:tblGrid>
      <w:tr w:rsidR="003749C6" w14:paraId="611D224D" w14:textId="77777777">
        <w:tc>
          <w:tcPr>
            <w:tcW w:w="1476" w:type="dxa"/>
          </w:tcPr>
          <w:p w14:paraId="06EE46F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Course Prefix/No.</w:t>
            </w:r>
          </w:p>
        </w:tc>
        <w:tc>
          <w:tcPr>
            <w:tcW w:w="4212" w:type="dxa"/>
          </w:tcPr>
          <w:p w14:paraId="7E256EC8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Course title</w:t>
            </w:r>
          </w:p>
        </w:tc>
        <w:tc>
          <w:tcPr>
            <w:tcW w:w="900" w:type="dxa"/>
          </w:tcPr>
          <w:p w14:paraId="7D17F4E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Credits</w:t>
            </w:r>
          </w:p>
        </w:tc>
        <w:tc>
          <w:tcPr>
            <w:tcW w:w="720" w:type="dxa"/>
          </w:tcPr>
          <w:p w14:paraId="1B1C151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Grade</w:t>
            </w:r>
          </w:p>
        </w:tc>
        <w:tc>
          <w:tcPr>
            <w:tcW w:w="900" w:type="dxa"/>
          </w:tcPr>
          <w:p w14:paraId="1F6304D4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Qtr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082" w:type="dxa"/>
          </w:tcPr>
          <w:p w14:paraId="34BD0631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  <w:p w14:paraId="52A36316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Cr</w:t>
            </w:r>
          </w:p>
        </w:tc>
      </w:tr>
    </w:tbl>
    <w:p w14:paraId="35B9BF9C" w14:textId="77777777" w:rsidR="003749C6" w:rsidRDefault="003749C6">
      <w:pPr>
        <w:ind w:left="0" w:hanging="2"/>
        <w:rPr>
          <w:rFonts w:ascii="Times" w:eastAsia="Times" w:hAnsi="Times" w:cs="Times"/>
          <w:sz w:val="20"/>
          <w:szCs w:val="20"/>
        </w:rPr>
      </w:pPr>
    </w:p>
    <w:p w14:paraId="31F8A322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#1 CORE COURSES (12 cr.)</w:t>
      </w:r>
    </w:p>
    <w:tbl>
      <w:tblPr>
        <w:tblStyle w:val="a1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230"/>
        <w:gridCol w:w="900"/>
        <w:gridCol w:w="720"/>
        <w:gridCol w:w="900"/>
      </w:tblGrid>
      <w:tr w:rsidR="003749C6" w14:paraId="00AFF589" w14:textId="77777777">
        <w:tc>
          <w:tcPr>
            <w:tcW w:w="8208" w:type="dxa"/>
            <w:gridSpan w:val="5"/>
          </w:tcPr>
          <w:p w14:paraId="2A97129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 xml:space="preserve">REQUIRED </w:t>
            </w:r>
          </w:p>
        </w:tc>
      </w:tr>
      <w:tr w:rsidR="003749C6" w14:paraId="5EF6EDDF" w14:textId="77777777">
        <w:tc>
          <w:tcPr>
            <w:tcW w:w="1458" w:type="dxa"/>
          </w:tcPr>
          <w:p w14:paraId="796B265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520</w:t>
            </w:r>
          </w:p>
        </w:tc>
        <w:tc>
          <w:tcPr>
            <w:tcW w:w="4230" w:type="dxa"/>
          </w:tcPr>
          <w:p w14:paraId="1EABB453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Education as a Moral Endeavor</w:t>
            </w:r>
          </w:p>
        </w:tc>
        <w:tc>
          <w:tcPr>
            <w:tcW w:w="900" w:type="dxa"/>
          </w:tcPr>
          <w:p w14:paraId="3C31A0CE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6F2D1B5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63E28C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70FC8606" w14:textId="77777777">
        <w:tc>
          <w:tcPr>
            <w:tcW w:w="1458" w:type="dxa"/>
          </w:tcPr>
          <w:p w14:paraId="42107C1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588</w:t>
            </w:r>
          </w:p>
        </w:tc>
        <w:tc>
          <w:tcPr>
            <w:tcW w:w="4230" w:type="dxa"/>
          </w:tcPr>
          <w:p w14:paraId="0D76919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Leadership and Management in Higher Ed</w:t>
            </w:r>
          </w:p>
        </w:tc>
        <w:tc>
          <w:tcPr>
            <w:tcW w:w="900" w:type="dxa"/>
          </w:tcPr>
          <w:p w14:paraId="18BD4ADE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0EDF2C7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8784C0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6ED01D67" w14:textId="77777777">
        <w:tc>
          <w:tcPr>
            <w:tcW w:w="1458" w:type="dxa"/>
          </w:tcPr>
          <w:p w14:paraId="22AE90F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590</w:t>
            </w:r>
          </w:p>
        </w:tc>
        <w:tc>
          <w:tcPr>
            <w:tcW w:w="4230" w:type="dxa"/>
          </w:tcPr>
          <w:p w14:paraId="1DFB0B4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Student Populations</w:t>
            </w:r>
          </w:p>
        </w:tc>
        <w:tc>
          <w:tcPr>
            <w:tcW w:w="900" w:type="dxa"/>
          </w:tcPr>
          <w:p w14:paraId="42ED40B8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2D8B214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47DEF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17D622CD" w14:textId="77777777">
        <w:tc>
          <w:tcPr>
            <w:tcW w:w="5688" w:type="dxa"/>
            <w:gridSpan w:val="2"/>
          </w:tcPr>
          <w:p w14:paraId="4104E1B1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And choose from one of the following:</w:t>
            </w:r>
          </w:p>
        </w:tc>
        <w:tc>
          <w:tcPr>
            <w:tcW w:w="900" w:type="dxa"/>
          </w:tcPr>
          <w:p w14:paraId="73532514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C2720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9DDA8C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4F8F99A6" w14:textId="77777777">
        <w:tc>
          <w:tcPr>
            <w:tcW w:w="1458" w:type="dxa"/>
          </w:tcPr>
          <w:p w14:paraId="0D01C235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540</w:t>
            </w:r>
          </w:p>
        </w:tc>
        <w:tc>
          <w:tcPr>
            <w:tcW w:w="4230" w:type="dxa"/>
          </w:tcPr>
          <w:p w14:paraId="1784136B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Sociology of Education</w:t>
            </w:r>
          </w:p>
        </w:tc>
        <w:tc>
          <w:tcPr>
            <w:tcW w:w="900" w:type="dxa"/>
          </w:tcPr>
          <w:p w14:paraId="40E9B122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03D4735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E19EA3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37BDE69C" w14:textId="77777777">
        <w:tc>
          <w:tcPr>
            <w:tcW w:w="1458" w:type="dxa"/>
          </w:tcPr>
          <w:p w14:paraId="53064541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550</w:t>
            </w:r>
          </w:p>
        </w:tc>
        <w:tc>
          <w:tcPr>
            <w:tcW w:w="4230" w:type="dxa"/>
          </w:tcPr>
          <w:p w14:paraId="329BA12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The Dynamics of Educational Organizations</w:t>
            </w:r>
          </w:p>
        </w:tc>
        <w:tc>
          <w:tcPr>
            <w:tcW w:w="900" w:type="dxa"/>
          </w:tcPr>
          <w:p w14:paraId="1783685C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747548F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83C232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06994AB6" w14:textId="77777777">
        <w:trPr>
          <w:trHeight w:val="276"/>
        </w:trPr>
        <w:tc>
          <w:tcPr>
            <w:tcW w:w="1458" w:type="dxa"/>
          </w:tcPr>
          <w:p w14:paraId="0B44BEA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565</w:t>
            </w:r>
          </w:p>
        </w:tc>
        <w:tc>
          <w:tcPr>
            <w:tcW w:w="4230" w:type="dxa"/>
          </w:tcPr>
          <w:p w14:paraId="6751AC55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Race, Equity, and Leading Educational Change</w:t>
            </w:r>
          </w:p>
        </w:tc>
        <w:tc>
          <w:tcPr>
            <w:tcW w:w="900" w:type="dxa"/>
          </w:tcPr>
          <w:p w14:paraId="434D192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FCB2364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19A9F1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41D3D885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  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>12 cr.</w:t>
      </w:r>
    </w:p>
    <w:p w14:paraId="77264D31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#2 SUPPORTING COURSEWORK (select 12 cr. from)</w:t>
      </w:r>
    </w:p>
    <w:tbl>
      <w:tblPr>
        <w:tblStyle w:val="a2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230"/>
        <w:gridCol w:w="900"/>
        <w:gridCol w:w="720"/>
        <w:gridCol w:w="900"/>
      </w:tblGrid>
      <w:tr w:rsidR="003749C6" w14:paraId="3F926707" w14:textId="77777777">
        <w:tc>
          <w:tcPr>
            <w:tcW w:w="1458" w:type="dxa"/>
          </w:tcPr>
          <w:p w14:paraId="136C39B4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563</w:t>
            </w:r>
          </w:p>
        </w:tc>
        <w:tc>
          <w:tcPr>
            <w:tcW w:w="4230" w:type="dxa"/>
          </w:tcPr>
          <w:p w14:paraId="39EE6D42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Education, Workforce, Public Policy</w:t>
            </w:r>
          </w:p>
        </w:tc>
        <w:tc>
          <w:tcPr>
            <w:tcW w:w="900" w:type="dxa"/>
          </w:tcPr>
          <w:p w14:paraId="0AE23FAB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4B12990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9433C2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7DE85206" w14:textId="77777777">
        <w:tc>
          <w:tcPr>
            <w:tcW w:w="1458" w:type="dxa"/>
          </w:tcPr>
          <w:p w14:paraId="6E87514E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580</w:t>
            </w:r>
          </w:p>
        </w:tc>
        <w:tc>
          <w:tcPr>
            <w:tcW w:w="4230" w:type="dxa"/>
          </w:tcPr>
          <w:p w14:paraId="58470E67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American College and University</w:t>
            </w:r>
          </w:p>
        </w:tc>
        <w:tc>
          <w:tcPr>
            <w:tcW w:w="900" w:type="dxa"/>
          </w:tcPr>
          <w:p w14:paraId="39006301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EE2F22E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71C03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7EC0CF30" w14:textId="77777777">
        <w:tc>
          <w:tcPr>
            <w:tcW w:w="1458" w:type="dxa"/>
          </w:tcPr>
          <w:p w14:paraId="549FB208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586</w:t>
            </w:r>
          </w:p>
        </w:tc>
        <w:tc>
          <w:tcPr>
            <w:tcW w:w="4230" w:type="dxa"/>
          </w:tcPr>
          <w:p w14:paraId="0D7DAE82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Navigating the P-20 Pipeline</w:t>
            </w:r>
          </w:p>
        </w:tc>
        <w:tc>
          <w:tcPr>
            <w:tcW w:w="900" w:type="dxa"/>
          </w:tcPr>
          <w:p w14:paraId="299C5D4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EB38BDD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098F06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3135C7F5" w14:textId="77777777">
        <w:tc>
          <w:tcPr>
            <w:tcW w:w="1458" w:type="dxa"/>
          </w:tcPr>
          <w:p w14:paraId="45D967F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594</w:t>
            </w:r>
          </w:p>
        </w:tc>
        <w:tc>
          <w:tcPr>
            <w:tcW w:w="4230" w:type="dxa"/>
          </w:tcPr>
          <w:p w14:paraId="407533A3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Globalization in Higher Ed</w:t>
            </w:r>
          </w:p>
        </w:tc>
        <w:tc>
          <w:tcPr>
            <w:tcW w:w="900" w:type="dxa"/>
          </w:tcPr>
          <w:p w14:paraId="6B4AB8B2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C9C859E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BEC91B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650CEB59" w14:textId="77777777">
        <w:tc>
          <w:tcPr>
            <w:tcW w:w="1458" w:type="dxa"/>
          </w:tcPr>
          <w:p w14:paraId="7744CFDA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585</w:t>
            </w:r>
          </w:p>
        </w:tc>
        <w:tc>
          <w:tcPr>
            <w:tcW w:w="4230" w:type="dxa"/>
          </w:tcPr>
          <w:p w14:paraId="25E6D3D6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Resource Allocation in Higher Education</w:t>
            </w:r>
          </w:p>
        </w:tc>
        <w:tc>
          <w:tcPr>
            <w:tcW w:w="900" w:type="dxa"/>
          </w:tcPr>
          <w:p w14:paraId="2359731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9A1E61E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05EAC9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346EE7C2" w14:textId="77777777">
        <w:tc>
          <w:tcPr>
            <w:tcW w:w="1458" w:type="dxa"/>
          </w:tcPr>
          <w:p w14:paraId="3BAD965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598</w:t>
            </w:r>
          </w:p>
        </w:tc>
        <w:tc>
          <w:tcPr>
            <w:tcW w:w="4230" w:type="dxa"/>
          </w:tcPr>
          <w:p w14:paraId="0D6E503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Student Development</w:t>
            </w:r>
          </w:p>
        </w:tc>
        <w:tc>
          <w:tcPr>
            <w:tcW w:w="900" w:type="dxa"/>
          </w:tcPr>
          <w:p w14:paraId="5C0927EC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64D7AEC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71A90B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1DBDD25F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 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 xml:space="preserve">12 cr. </w:t>
      </w:r>
    </w:p>
    <w:p w14:paraId="163C58A3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#3 OPEN ELECTIVES (6 cr.)</w:t>
      </w:r>
    </w:p>
    <w:p w14:paraId="24211BB1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i/>
          <w:sz w:val="20"/>
          <w:szCs w:val="20"/>
        </w:rPr>
        <w:t xml:space="preserve">Choose coursework from anywhere in the College or University that relates to your primary </w:t>
      </w:r>
    </w:p>
    <w:p w14:paraId="25300ACD" w14:textId="77777777" w:rsidR="003749C6" w:rsidRDefault="00AC4EE4">
      <w:pPr>
        <w:ind w:left="0" w:hanging="2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i/>
          <w:sz w:val="20"/>
          <w:szCs w:val="20"/>
        </w:rPr>
        <w:t>interest and builds a broad foundation of expertise (400-level or above)</w:t>
      </w:r>
    </w:p>
    <w:p w14:paraId="3F1B2879" w14:textId="77777777" w:rsidR="003749C6" w:rsidRDefault="003749C6">
      <w:pPr>
        <w:ind w:left="0" w:hanging="2"/>
        <w:rPr>
          <w:rFonts w:ascii="Times" w:eastAsia="Times" w:hAnsi="Times" w:cs="Times"/>
          <w:sz w:val="20"/>
          <w:szCs w:val="20"/>
        </w:rPr>
      </w:pPr>
    </w:p>
    <w:tbl>
      <w:tblPr>
        <w:tblStyle w:val="a3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230"/>
        <w:gridCol w:w="900"/>
        <w:gridCol w:w="720"/>
        <w:gridCol w:w="900"/>
      </w:tblGrid>
      <w:tr w:rsidR="003749C6" w14:paraId="68C8B41D" w14:textId="77777777">
        <w:tc>
          <w:tcPr>
            <w:tcW w:w="1458" w:type="dxa"/>
          </w:tcPr>
          <w:p w14:paraId="0FEC872C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00A54F7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276A4121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25147B6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38E57C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7690C1C3" w14:textId="77777777">
        <w:tc>
          <w:tcPr>
            <w:tcW w:w="1458" w:type="dxa"/>
          </w:tcPr>
          <w:p w14:paraId="76B2B64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1083B74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3DDB3AB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B42A1DB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48166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2A664D34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  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>6 cr.</w:t>
      </w:r>
    </w:p>
    <w:p w14:paraId="31AC8501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#4 METHODS (6 cr.) </w:t>
      </w:r>
    </w:p>
    <w:tbl>
      <w:tblPr>
        <w:tblStyle w:val="a4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230"/>
        <w:gridCol w:w="900"/>
        <w:gridCol w:w="720"/>
        <w:gridCol w:w="900"/>
      </w:tblGrid>
      <w:tr w:rsidR="003749C6" w14:paraId="758FF3C7" w14:textId="77777777">
        <w:tc>
          <w:tcPr>
            <w:tcW w:w="8208" w:type="dxa"/>
            <w:gridSpan w:val="5"/>
          </w:tcPr>
          <w:p w14:paraId="42774B48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REQUIRED</w:t>
            </w:r>
          </w:p>
        </w:tc>
      </w:tr>
      <w:tr w:rsidR="003749C6" w14:paraId="7137146D" w14:textId="77777777">
        <w:tc>
          <w:tcPr>
            <w:tcW w:w="1458" w:type="dxa"/>
          </w:tcPr>
          <w:p w14:paraId="2E880557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593</w:t>
            </w:r>
          </w:p>
        </w:tc>
        <w:tc>
          <w:tcPr>
            <w:tcW w:w="4230" w:type="dxa"/>
          </w:tcPr>
          <w:p w14:paraId="3341B1C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Assessment and Evaluation in Higher Ed</w:t>
            </w:r>
          </w:p>
        </w:tc>
        <w:tc>
          <w:tcPr>
            <w:tcW w:w="900" w:type="dxa"/>
          </w:tcPr>
          <w:p w14:paraId="7A4CCFB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FCA8051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A98A9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49BBFBE9" w14:textId="77777777">
        <w:tc>
          <w:tcPr>
            <w:tcW w:w="8208" w:type="dxa"/>
            <w:gridSpan w:val="5"/>
          </w:tcPr>
          <w:p w14:paraId="69179BAC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And choose from one of the following: </w:t>
            </w:r>
          </w:p>
        </w:tc>
      </w:tr>
      <w:tr w:rsidR="003749C6" w14:paraId="515DF14D" w14:textId="77777777">
        <w:tc>
          <w:tcPr>
            <w:tcW w:w="1458" w:type="dxa"/>
          </w:tcPr>
          <w:p w14:paraId="4BBBFF1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558</w:t>
            </w:r>
          </w:p>
        </w:tc>
        <w:tc>
          <w:tcPr>
            <w:tcW w:w="4230" w:type="dxa"/>
          </w:tcPr>
          <w:p w14:paraId="063639A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Introduction to Qualitative Methods</w:t>
            </w:r>
          </w:p>
        </w:tc>
        <w:tc>
          <w:tcPr>
            <w:tcW w:w="900" w:type="dxa"/>
          </w:tcPr>
          <w:p w14:paraId="694F624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57A6C74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9F6120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3749C6" w14:paraId="13DE7474" w14:textId="77777777">
        <w:tc>
          <w:tcPr>
            <w:tcW w:w="1458" w:type="dxa"/>
          </w:tcPr>
          <w:p w14:paraId="1BFEE74C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EDLPS 596</w:t>
            </w:r>
          </w:p>
        </w:tc>
        <w:tc>
          <w:tcPr>
            <w:tcW w:w="4230" w:type="dxa"/>
          </w:tcPr>
          <w:p w14:paraId="1CFC1DA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Introduction to Qualitative Data Analysis</w:t>
            </w:r>
          </w:p>
        </w:tc>
        <w:tc>
          <w:tcPr>
            <w:tcW w:w="900" w:type="dxa"/>
          </w:tcPr>
          <w:p w14:paraId="0F0AA813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6DEA5EA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8FC0A6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582638F1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  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>6 cr.</w:t>
      </w:r>
    </w:p>
    <w:p w14:paraId="4D63553C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#5 INTERNSHIP (6 cr.) </w:t>
      </w:r>
    </w:p>
    <w:tbl>
      <w:tblPr>
        <w:tblStyle w:val="a5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8"/>
      </w:tblGrid>
      <w:tr w:rsidR="003749C6" w14:paraId="337AF9DD" w14:textId="77777777">
        <w:tc>
          <w:tcPr>
            <w:tcW w:w="8208" w:type="dxa"/>
          </w:tcPr>
          <w:p w14:paraId="76C9B6E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EDLPS 601 (EDLPS Internship)</w:t>
            </w:r>
          </w:p>
        </w:tc>
      </w:tr>
    </w:tbl>
    <w:p w14:paraId="0FD05872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  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>6 cr.</w:t>
      </w:r>
    </w:p>
    <w:p w14:paraId="46DDD9FE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#6 SEMINAR (3 cr.)</w:t>
      </w:r>
    </w:p>
    <w:tbl>
      <w:tblPr>
        <w:tblStyle w:val="a6"/>
        <w:tblW w:w="8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8"/>
      </w:tblGrid>
      <w:tr w:rsidR="003749C6" w14:paraId="5D99E543" w14:textId="77777777">
        <w:tc>
          <w:tcPr>
            <w:tcW w:w="8208" w:type="dxa"/>
          </w:tcPr>
          <w:p w14:paraId="4800B12D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EDLPS 579 (EDLPS Masters Pro Seminar)</w:t>
            </w:r>
          </w:p>
        </w:tc>
      </w:tr>
    </w:tbl>
    <w:p w14:paraId="73FD13FA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  <w:u w:val="single"/>
        </w:rPr>
      </w:pP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</w:r>
      <w:r>
        <w:rPr>
          <w:rFonts w:ascii="Times" w:eastAsia="Times" w:hAnsi="Times" w:cs="Times"/>
          <w:b/>
          <w:i/>
          <w:sz w:val="20"/>
          <w:szCs w:val="20"/>
        </w:rPr>
        <w:tab/>
        <w:t xml:space="preserve">     </w:t>
      </w:r>
      <w:r>
        <w:rPr>
          <w:rFonts w:ascii="Times" w:eastAsia="Times" w:hAnsi="Times" w:cs="Times"/>
          <w:b/>
          <w:sz w:val="20"/>
          <w:szCs w:val="20"/>
          <w:u w:val="single"/>
        </w:rPr>
        <w:t>_</w:t>
      </w:r>
      <w:r>
        <w:rPr>
          <w:rFonts w:ascii="Times" w:eastAsia="Times" w:hAnsi="Times" w:cs="Times"/>
          <w:b/>
          <w:i/>
          <w:sz w:val="20"/>
          <w:szCs w:val="20"/>
          <w:u w:val="single"/>
        </w:rPr>
        <w:t>3 cr.</w:t>
      </w:r>
    </w:p>
    <w:p w14:paraId="4EF45974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Total Credits (min. 45)</w:t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</w:r>
    </w:p>
    <w:p w14:paraId="0F1885E5" w14:textId="77777777" w:rsidR="003749C6" w:rsidRDefault="00AC4EE4">
      <w:pPr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Signatures</w:t>
      </w:r>
    </w:p>
    <w:tbl>
      <w:tblPr>
        <w:tblStyle w:val="a7"/>
        <w:tblW w:w="10188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3749C6" w14:paraId="259B2602" w14:textId="77777777">
        <w:trPr>
          <w:trHeight w:val="500"/>
        </w:trPr>
        <w:tc>
          <w:tcPr>
            <w:tcW w:w="6768" w:type="dxa"/>
          </w:tcPr>
          <w:p w14:paraId="3AD551F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Student</w:t>
            </w:r>
          </w:p>
          <w:p w14:paraId="24B77922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AECA7F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Date</w:t>
            </w:r>
          </w:p>
        </w:tc>
      </w:tr>
      <w:tr w:rsidR="003749C6" w14:paraId="5D5FE033" w14:textId="77777777">
        <w:trPr>
          <w:trHeight w:val="500"/>
        </w:trPr>
        <w:tc>
          <w:tcPr>
            <w:tcW w:w="6768" w:type="dxa"/>
          </w:tcPr>
          <w:p w14:paraId="4C0DD339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Faculty Advisor</w:t>
            </w:r>
          </w:p>
          <w:p w14:paraId="496D09E6" w14:textId="77777777" w:rsidR="003749C6" w:rsidRDefault="003749C6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218E60" w14:textId="77777777" w:rsidR="003749C6" w:rsidRDefault="00AC4EE4">
            <w:pPr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Date</w:t>
            </w:r>
          </w:p>
        </w:tc>
      </w:tr>
    </w:tbl>
    <w:p w14:paraId="4228F0F3" w14:textId="77777777" w:rsidR="003749C6" w:rsidRDefault="003749C6">
      <w:pPr>
        <w:ind w:left="0" w:hanging="2"/>
        <w:rPr>
          <w:rFonts w:ascii="Times" w:eastAsia="Times" w:hAnsi="Times" w:cs="Times"/>
          <w:sz w:val="20"/>
          <w:szCs w:val="20"/>
        </w:rPr>
      </w:pPr>
    </w:p>
    <w:sectPr w:rsidR="003749C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C6"/>
    <w:rsid w:val="003749C6"/>
    <w:rsid w:val="005A5859"/>
    <w:rsid w:val="007146ED"/>
    <w:rsid w:val="00AC4EE4"/>
    <w:rsid w:val="00DF061F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1F91"/>
  <w15:docId w15:val="{0A32CF6D-BF6E-4220-8E6A-8090AF44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DPpvsiHiaQiOtY+JanU4TFTT+w==">AMUW2mU2ZSnbhwoBoWHWB8VhrJZUwQFjMFW8Em4x3E+96ggYEafddqAVtvc+Uu4Jju9R/3gcaD6h9Dbv65XykhKVC9CE6o7RCkKInzG3qfk6OzxipL4wN4s=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Knapp</dc:creator>
  <cp:lastModifiedBy>Paula Wetterhahn</cp:lastModifiedBy>
  <cp:revision>2</cp:revision>
  <dcterms:created xsi:type="dcterms:W3CDTF">2024-02-22T18:23:00Z</dcterms:created>
  <dcterms:modified xsi:type="dcterms:W3CDTF">2024-02-22T18:23:00Z</dcterms:modified>
</cp:coreProperties>
</file>