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132F" w14:textId="05E38758" w:rsidR="00D74CAB" w:rsidRPr="009B1CB3" w:rsidRDefault="009B1CB3" w:rsidP="009B1CB3">
      <w:pPr>
        <w:jc w:val="center"/>
        <w:rPr>
          <w:b/>
          <w:bCs/>
        </w:rPr>
      </w:pPr>
      <w:r w:rsidRPr="009B1CB3">
        <w:rPr>
          <w:b/>
          <w:bCs/>
        </w:rPr>
        <w:t>IRB Guidance for Students in the UW College of Education Qualitative Methods Sequence</w:t>
      </w:r>
    </w:p>
    <w:p w14:paraId="04CBEF59" w14:textId="6393D1B3" w:rsidR="009B1CB3" w:rsidRDefault="009B1CB3" w:rsidP="009B1CB3">
      <w:pPr>
        <w:jc w:val="center"/>
        <w:rPr>
          <w:i/>
          <w:iCs/>
        </w:rPr>
      </w:pPr>
      <w:r w:rsidRPr="009B1CB3">
        <w:rPr>
          <w:i/>
          <w:iCs/>
        </w:rPr>
        <w:t>(Updated May 2021 based on meeting between Carly Roberts and Leah Miller)</w:t>
      </w:r>
    </w:p>
    <w:p w14:paraId="38E0B6F0" w14:textId="123E8A06" w:rsidR="009B1CB3" w:rsidRDefault="009B1CB3" w:rsidP="009B1CB3">
      <w:pPr>
        <w:jc w:val="center"/>
        <w:rPr>
          <w:b/>
          <w:bCs/>
        </w:rPr>
      </w:pPr>
      <w:r w:rsidRPr="001C2A5E">
        <w:rPr>
          <w:b/>
          <w:bCs/>
        </w:rPr>
        <w:t xml:space="preserve">Researchers should consult the </w:t>
      </w:r>
      <w:hyperlink r:id="rId8" w:history="1">
        <w:r w:rsidRPr="001C2A5E">
          <w:rPr>
            <w:rStyle w:val="Hyperlink"/>
            <w:b/>
            <w:bCs/>
          </w:rPr>
          <w:t>UW Human Subjects Division website</w:t>
        </w:r>
      </w:hyperlink>
      <w:r w:rsidRPr="001C2A5E">
        <w:rPr>
          <w:b/>
          <w:bCs/>
        </w:rPr>
        <w:t xml:space="preserve"> for information before starting the process of submitting an IRB application.</w:t>
      </w:r>
    </w:p>
    <w:p w14:paraId="33D27B11" w14:textId="77777777" w:rsidR="00FF66F6" w:rsidRPr="001C2A5E" w:rsidRDefault="00FF66F6" w:rsidP="009B1CB3">
      <w:pPr>
        <w:jc w:val="center"/>
        <w:rPr>
          <w:b/>
          <w:bCs/>
        </w:rPr>
      </w:pPr>
    </w:p>
    <w:p w14:paraId="15E9DEF3" w14:textId="2D93BB38" w:rsidR="009B1CB3" w:rsidRDefault="009B1CB3" w:rsidP="009B1CB3">
      <w:pPr>
        <w:pStyle w:val="ListParagraph"/>
        <w:numPr>
          <w:ilvl w:val="0"/>
          <w:numId w:val="1"/>
        </w:numPr>
      </w:pPr>
      <w:r w:rsidRPr="009B1CB3">
        <w:rPr>
          <w:b/>
          <w:bCs/>
          <w:u w:val="single"/>
        </w:rPr>
        <w:t>What counts as research?</w:t>
      </w:r>
      <w:r>
        <w:t xml:space="preserve"> Researchers are advised to make a self-determination as to whether their project meets the </w:t>
      </w:r>
      <w:hyperlink r:id="rId9" w:history="1">
        <w:r w:rsidRPr="009B1CB3">
          <w:rPr>
            <w:rStyle w:val="Hyperlink"/>
          </w:rPr>
          <w:t>federal definition of research</w:t>
        </w:r>
      </w:hyperlink>
      <w:r>
        <w:t xml:space="preserve"> and needs to be submitted to the IRB for review. In collaboration with their advisor and support in the Qual Methods class, all students are encouraged to use the </w:t>
      </w:r>
      <w:hyperlink r:id="rId10" w:history="1">
        <w:r w:rsidRPr="009B1CB3">
          <w:rPr>
            <w:rStyle w:val="Hyperlink"/>
          </w:rPr>
          <w:t>Human Subjects Research Determination worksheet</w:t>
        </w:r>
      </w:hyperlink>
      <w:r>
        <w:t xml:space="preserve"> in deciding if their study meets the federal definition of research and requires IRB review.</w:t>
      </w:r>
    </w:p>
    <w:p w14:paraId="17820DB7" w14:textId="77777777" w:rsidR="001C2A5E" w:rsidRDefault="001C2A5E" w:rsidP="001C2A5E">
      <w:pPr>
        <w:pStyle w:val="ListParagraph"/>
      </w:pPr>
    </w:p>
    <w:p w14:paraId="695D4C27" w14:textId="7354EC0F" w:rsidR="009B1CB3" w:rsidRDefault="009B1CB3" w:rsidP="009B1CB3">
      <w:pPr>
        <w:pStyle w:val="ListParagraph"/>
        <w:numPr>
          <w:ilvl w:val="0"/>
          <w:numId w:val="1"/>
        </w:numPr>
      </w:pPr>
      <w:r w:rsidRPr="009B1CB3">
        <w:rPr>
          <w:b/>
          <w:bCs/>
          <w:u w:val="single"/>
        </w:rPr>
        <w:t>Publishing and IRB</w:t>
      </w:r>
      <w:r>
        <w:t xml:space="preserve">: Publishing is </w:t>
      </w:r>
      <w:r w:rsidRPr="009B1CB3">
        <w:t>NOT</w:t>
      </w:r>
      <w:r>
        <w:t xml:space="preserve"> contingent on IRB approval. The need for IRB approval is based on whether or not studies meet the </w:t>
      </w:r>
      <w:hyperlink r:id="rId11" w:history="1">
        <w:r w:rsidRPr="009B1CB3">
          <w:rPr>
            <w:rStyle w:val="Hyperlink"/>
          </w:rPr>
          <w:t>federal definition of research</w:t>
        </w:r>
      </w:hyperlink>
      <w:r>
        <w:t>, NOT whether or not someone intends to disseminate/publish the findings.</w:t>
      </w:r>
    </w:p>
    <w:p w14:paraId="1BF0FFB3" w14:textId="77777777" w:rsidR="001C2A5E" w:rsidRDefault="001C2A5E" w:rsidP="001C2A5E">
      <w:pPr>
        <w:pStyle w:val="ListParagraph"/>
      </w:pPr>
    </w:p>
    <w:p w14:paraId="32A63089" w14:textId="7CC10EBE" w:rsidR="009B1CB3" w:rsidRDefault="009B1CB3" w:rsidP="009B1CB3">
      <w:pPr>
        <w:pStyle w:val="ListParagraph"/>
        <w:numPr>
          <w:ilvl w:val="0"/>
          <w:numId w:val="1"/>
        </w:numPr>
      </w:pPr>
      <w:r w:rsidRPr="009F14A7">
        <w:rPr>
          <w:b/>
          <w:bCs/>
          <w:u w:val="single"/>
        </w:rPr>
        <w:t>IRB Training and Information</w:t>
      </w:r>
      <w:r>
        <w:t xml:space="preserve">: Students are encouraged to explore the resources available on the </w:t>
      </w:r>
      <w:hyperlink r:id="rId12" w:history="1">
        <w:r w:rsidRPr="00897F89">
          <w:rPr>
            <w:rStyle w:val="Hyperlink"/>
          </w:rPr>
          <w:t>UW IRB</w:t>
        </w:r>
        <w:r w:rsidR="009F14A7" w:rsidRPr="00897F89">
          <w:rPr>
            <w:rStyle w:val="Hyperlink"/>
          </w:rPr>
          <w:t xml:space="preserve"> website</w:t>
        </w:r>
      </w:hyperlink>
      <w:r w:rsidR="009F14A7">
        <w:t xml:space="preserve">, specifically the </w:t>
      </w:r>
      <w:r w:rsidR="009F14A7" w:rsidRPr="00FE3618">
        <w:t>“Getting Started in Zipline”</w:t>
      </w:r>
      <w:r w:rsidR="009F14A7">
        <w:t xml:space="preserve"> tutorial</w:t>
      </w:r>
      <w:r w:rsidR="00EB792F">
        <w:t xml:space="preserve"> on the </w:t>
      </w:r>
      <w:hyperlink r:id="rId13" w:history="1">
        <w:r w:rsidR="00EB792F" w:rsidRPr="00FE3618">
          <w:rPr>
            <w:rStyle w:val="Hyperlink"/>
          </w:rPr>
          <w:t>Zipline page</w:t>
        </w:r>
      </w:hyperlink>
      <w:r w:rsidR="009F14A7">
        <w:t>, which provides helpful information, resources, and documents pertaining to the UW IRB and human subjects research.</w:t>
      </w:r>
    </w:p>
    <w:p w14:paraId="0048CDB4" w14:textId="77777777" w:rsidR="001C2A5E" w:rsidRDefault="001C2A5E" w:rsidP="001C2A5E">
      <w:pPr>
        <w:pStyle w:val="ListParagraph"/>
      </w:pPr>
    </w:p>
    <w:p w14:paraId="72C26622" w14:textId="7CF3BC82" w:rsidR="00D36CCA" w:rsidRPr="009B1CB3" w:rsidRDefault="00D36CCA" w:rsidP="009B1CB3">
      <w:pPr>
        <w:pStyle w:val="ListParagraph"/>
        <w:numPr>
          <w:ilvl w:val="0"/>
          <w:numId w:val="1"/>
        </w:numPr>
      </w:pPr>
      <w:r w:rsidRPr="001C2A5E">
        <w:rPr>
          <w:b/>
          <w:bCs/>
          <w:u w:val="single"/>
        </w:rPr>
        <w:t>Retroactive IRB</w:t>
      </w:r>
      <w:r>
        <w:t>:</w:t>
      </w:r>
      <w:r w:rsidR="001C2A5E">
        <w:t xml:space="preserve"> UW IRB does not approve IRB applications or human subjects research activity retroactively. However, if someone would like to do a research project involving the secondary analysis of existing data collected for non-research purposes, they should submit the study to the IRB for review. This option is to be used if someone originally collected data that was not for research purposes, but which they now think is intended to contribute to the generalizable knowledge and counts as research.</w:t>
      </w:r>
    </w:p>
    <w:sectPr w:rsidR="00D36CCA" w:rsidRPr="009B1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A510B"/>
    <w:multiLevelType w:val="hybridMultilevel"/>
    <w:tmpl w:val="B94A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B3"/>
    <w:rsid w:val="000956BF"/>
    <w:rsid w:val="001C2A5E"/>
    <w:rsid w:val="00614C02"/>
    <w:rsid w:val="008300F7"/>
    <w:rsid w:val="00897F89"/>
    <w:rsid w:val="009B1CB3"/>
    <w:rsid w:val="009F14A7"/>
    <w:rsid w:val="00BE1BF6"/>
    <w:rsid w:val="00D36CCA"/>
    <w:rsid w:val="00D407AA"/>
    <w:rsid w:val="00D74CAB"/>
    <w:rsid w:val="00EB792F"/>
    <w:rsid w:val="00FE3618"/>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DCE0"/>
  <w15:chartTrackingRefBased/>
  <w15:docId w15:val="{7F9A23A2-1720-43A9-B340-E0A1185A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CB3"/>
    <w:rPr>
      <w:color w:val="0563C1" w:themeColor="hyperlink"/>
      <w:u w:val="single"/>
    </w:rPr>
  </w:style>
  <w:style w:type="character" w:styleId="UnresolvedMention">
    <w:name w:val="Unresolved Mention"/>
    <w:basedOn w:val="DefaultParagraphFont"/>
    <w:uiPriority w:val="99"/>
    <w:semiHidden/>
    <w:unhideWhenUsed/>
    <w:rsid w:val="009B1CB3"/>
    <w:rPr>
      <w:color w:val="605E5C"/>
      <w:shd w:val="clear" w:color="auto" w:fill="E1DFDD"/>
    </w:rPr>
  </w:style>
  <w:style w:type="paragraph" w:styleId="ListParagraph">
    <w:name w:val="List Paragraph"/>
    <w:basedOn w:val="Normal"/>
    <w:uiPriority w:val="34"/>
    <w:qFormat/>
    <w:rsid w:val="009B1CB3"/>
    <w:pPr>
      <w:ind w:left="720"/>
      <w:contextualSpacing/>
    </w:pPr>
  </w:style>
  <w:style w:type="character" w:styleId="FollowedHyperlink">
    <w:name w:val="FollowedHyperlink"/>
    <w:basedOn w:val="DefaultParagraphFont"/>
    <w:uiPriority w:val="99"/>
    <w:semiHidden/>
    <w:unhideWhenUsed/>
    <w:rsid w:val="00614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hsd/" TargetMode="External"/><Relationship Id="rId13" Type="http://schemas.openxmlformats.org/officeDocument/2006/relationships/hyperlink" Target="https://www.washington.edu/research/hsd/zip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shington.edu/research/hs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hington.edu/research/hsd/do-i-need-irb-review/is-your-project-considered-resear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ashington.edu/research/forms-and-templates/worksheet-human-subjects-research/" TargetMode="External"/><Relationship Id="rId4" Type="http://schemas.openxmlformats.org/officeDocument/2006/relationships/numbering" Target="numbering.xml"/><Relationship Id="rId9" Type="http://schemas.openxmlformats.org/officeDocument/2006/relationships/hyperlink" Target="https://www.washington.edu/research/hsd/do-i-need-irb-review/is-your-project-considered-re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b072e06c-9317-44c3-b960-5eac580aed93">false</Reviewed>
    <AREA xmlns="b072e06c-9317-44c3-b960-5eac580aed93"/>
    <_Flow_SignoffStatus xmlns="b072e06c-9317-44c3-b960-5eac580aed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25ED2E4FEA51468F359AEB4EF8CC84" ma:contentTypeVersion="16" ma:contentTypeDescription="Create a new document." ma:contentTypeScope="" ma:versionID="c84de76f661cb339354c748516845cad">
  <xsd:schema xmlns:xsd="http://www.w3.org/2001/XMLSchema" xmlns:xs="http://www.w3.org/2001/XMLSchema" xmlns:p="http://schemas.microsoft.com/office/2006/metadata/properties" xmlns:ns2="b072e06c-9317-44c3-b960-5eac580aed93" xmlns:ns3="3b525f07-dcb6-4bb6-a0c6-6963e6318ce6" targetNamespace="http://schemas.microsoft.com/office/2006/metadata/properties" ma:root="true" ma:fieldsID="61d08d7cdf8065349c0371039cbf46b1" ns2:_="" ns3:_="">
    <xsd:import namespace="b072e06c-9317-44c3-b960-5eac580aed93"/>
    <xsd:import namespace="3b525f07-dcb6-4bb6-a0c6-6963e6318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Reviewed" minOccurs="0"/>
                <xsd:element ref="ns2:_Flow_SignoffStatus" minOccurs="0"/>
                <xsd:element ref="ns2:ARE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e06c-9317-44c3-b960-5eac580a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Reviewed" ma:index="19" nillable="true" ma:displayName="Reviewed" ma:default="0" ma:description="Reviewed charge by procard reviewer." ma:format="Dropdown" ma:internalName="Reviewed">
      <xsd:simpleType>
        <xsd:restriction base="dms:Boolean"/>
      </xsd:simpleType>
    </xsd:element>
    <xsd:element name="_Flow_SignoffStatus" ma:index="20" nillable="true" ma:displayName="Sign-off status" ma:format="Dropdown" ma:internalName="Sign_x002d_off_x0020_status">
      <xsd:simpleType>
        <xsd:restriction base="dms:Text">
          <xsd:maxLength value="255"/>
        </xsd:restriction>
      </xsd:simpleType>
    </xsd:element>
    <xsd:element name="AREA" ma:index="21" nillable="true" ma:displayName="AREA" ma:format="Dropdown" ma:internalName="AREA">
      <xsd:complexType>
        <xsd:complexContent>
          <xsd:extension base="dms:MultiChoiceFillIn">
            <xsd:sequence>
              <xsd:element name="Value" maxOccurs="unbounded" minOccurs="0" nillable="true">
                <xsd:simpleType>
                  <xsd:union memberTypes="dms:Text">
                    <xsd:simpleType>
                      <xsd:restriction base="dms:Choice">
                        <xsd:enumeration value="Grad Division"/>
                        <xsd:enumeration value="TEP"/>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25f07-dcb6-4bb6-a0c6-6963e6318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30F83-A29A-430A-BEAA-044440FB766D}">
  <ds:schemaRefs>
    <ds:schemaRef ds:uri="http://schemas.microsoft.com/office/2006/metadata/properties"/>
    <ds:schemaRef ds:uri="http://schemas.microsoft.com/office/infopath/2007/PartnerControls"/>
    <ds:schemaRef ds:uri="b072e06c-9317-44c3-b960-5eac580aed93"/>
  </ds:schemaRefs>
</ds:datastoreItem>
</file>

<file path=customXml/itemProps2.xml><?xml version="1.0" encoding="utf-8"?>
<ds:datastoreItem xmlns:ds="http://schemas.openxmlformats.org/officeDocument/2006/customXml" ds:itemID="{0545A5EF-730F-4D4B-9C10-5AC9E6842E3F}">
  <ds:schemaRefs>
    <ds:schemaRef ds:uri="http://schemas.microsoft.com/sharepoint/v3/contenttype/forms"/>
  </ds:schemaRefs>
</ds:datastoreItem>
</file>

<file path=customXml/itemProps3.xml><?xml version="1.0" encoding="utf-8"?>
<ds:datastoreItem xmlns:ds="http://schemas.openxmlformats.org/officeDocument/2006/customXml" ds:itemID="{D833DE19-0C10-4AAE-96D3-8FF6AAD73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2e06c-9317-44c3-b960-5eac580aed93"/>
    <ds:schemaRef ds:uri="3b525f07-dcb6-4bb6-a0c6-6963e6318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 Clauss</dc:creator>
  <cp:keywords/>
  <dc:description/>
  <cp:lastModifiedBy>Louise M Clauss</cp:lastModifiedBy>
  <cp:revision>2</cp:revision>
  <dcterms:created xsi:type="dcterms:W3CDTF">2021-09-02T19:15:00Z</dcterms:created>
  <dcterms:modified xsi:type="dcterms:W3CDTF">2021-09-02T19:15:00Z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0x0101005925ED2E4FEA51468F359AEB4EF8CC84</vt:lpwstr>
  </property>
</Properties>
</file>